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2A7" w:rsidRPr="00C81B9A" w:rsidRDefault="00EB62A7" w:rsidP="00BC0DA2">
      <w:pPr>
        <w:rPr>
          <w:rFonts w:ascii="Times New Roman" w:hAnsi="Times New Roman" w:cs="Times New Roman"/>
          <w:b/>
          <w:color w:val="0033CC"/>
          <w:sz w:val="40"/>
          <w:szCs w:val="40"/>
        </w:rPr>
      </w:pPr>
      <w:r w:rsidRPr="00C81B9A">
        <w:rPr>
          <w:rFonts w:ascii="Times New Roman" w:hAnsi="Times New Roman" w:cs="Times New Roman"/>
          <w:b/>
          <w:color w:val="0033CC"/>
          <w:sz w:val="40"/>
          <w:szCs w:val="40"/>
        </w:rPr>
        <w:t>NEWS</w:t>
      </w:r>
      <w:r w:rsidR="004C0037" w:rsidRPr="00C81B9A">
        <w:rPr>
          <w:rFonts w:ascii="Times New Roman" w:hAnsi="Times New Roman" w:cs="Times New Roman"/>
          <w:b/>
          <w:color w:val="0033CC"/>
          <w:sz w:val="40"/>
          <w:szCs w:val="40"/>
        </w:rPr>
        <w:t xml:space="preserve"> </w:t>
      </w:r>
      <w:r w:rsidRPr="00C81B9A">
        <w:rPr>
          <w:rFonts w:ascii="Times New Roman" w:hAnsi="Times New Roman" w:cs="Times New Roman"/>
          <w:b/>
          <w:color w:val="0033CC"/>
          <w:sz w:val="40"/>
          <w:szCs w:val="40"/>
        </w:rPr>
        <w:t xml:space="preserve"> n. </w:t>
      </w:r>
      <w:r w:rsidR="004C0037" w:rsidRPr="00C81B9A">
        <w:rPr>
          <w:rFonts w:ascii="Times New Roman" w:hAnsi="Times New Roman" w:cs="Times New Roman"/>
          <w:b/>
          <w:color w:val="0033CC"/>
          <w:sz w:val="40"/>
          <w:szCs w:val="40"/>
        </w:rPr>
        <w:t xml:space="preserve"> 0</w:t>
      </w:r>
      <w:r w:rsidR="003F12EF">
        <w:rPr>
          <w:rFonts w:ascii="Times New Roman" w:hAnsi="Times New Roman" w:cs="Times New Roman"/>
          <w:b/>
          <w:color w:val="0033CC"/>
          <w:sz w:val="40"/>
          <w:szCs w:val="40"/>
        </w:rPr>
        <w:t>9</w:t>
      </w:r>
      <w:r w:rsidR="004C0037" w:rsidRPr="00C81B9A">
        <w:rPr>
          <w:rFonts w:ascii="Times New Roman" w:hAnsi="Times New Roman" w:cs="Times New Roman"/>
          <w:b/>
          <w:color w:val="0033CC"/>
          <w:sz w:val="40"/>
          <w:szCs w:val="40"/>
        </w:rPr>
        <w:t xml:space="preserve"> </w:t>
      </w:r>
      <w:r w:rsidRPr="00C81B9A">
        <w:rPr>
          <w:rFonts w:ascii="Times New Roman" w:hAnsi="Times New Roman" w:cs="Times New Roman"/>
          <w:b/>
          <w:color w:val="0033CC"/>
          <w:sz w:val="40"/>
          <w:szCs w:val="40"/>
        </w:rPr>
        <w:t xml:space="preserve">del  </w:t>
      </w:r>
      <w:r w:rsidR="003F12EF">
        <w:rPr>
          <w:rFonts w:ascii="Times New Roman" w:hAnsi="Times New Roman" w:cs="Times New Roman"/>
          <w:b/>
          <w:color w:val="0033CC"/>
          <w:sz w:val="40"/>
          <w:szCs w:val="40"/>
        </w:rPr>
        <w:t>20-6-</w:t>
      </w:r>
      <w:r w:rsidR="00C27F84" w:rsidRPr="00C81B9A">
        <w:rPr>
          <w:rFonts w:ascii="Times New Roman" w:hAnsi="Times New Roman" w:cs="Times New Roman"/>
          <w:b/>
          <w:color w:val="0033CC"/>
          <w:sz w:val="40"/>
          <w:szCs w:val="40"/>
        </w:rPr>
        <w:t>2016</w:t>
      </w:r>
      <w:r w:rsidRPr="00C81B9A">
        <w:rPr>
          <w:rFonts w:ascii="Times New Roman" w:hAnsi="Times New Roman" w:cs="Times New Roman"/>
          <w:b/>
          <w:color w:val="0033CC"/>
          <w:sz w:val="40"/>
          <w:szCs w:val="40"/>
        </w:rPr>
        <w:t xml:space="preserve">          APIMARCA </w:t>
      </w:r>
    </w:p>
    <w:p w:rsidR="00EB62A7" w:rsidRPr="00046535" w:rsidRDefault="00EB62A7" w:rsidP="00EB62A7">
      <w:pPr>
        <w:rPr>
          <w:rFonts w:ascii="Times New Roman" w:hAnsi="Times New Roman" w:cs="Times New Roman"/>
          <w:sz w:val="16"/>
          <w:szCs w:val="16"/>
        </w:rPr>
      </w:pPr>
      <w:r w:rsidRPr="00046535">
        <w:rPr>
          <w:rFonts w:ascii="Times New Roman" w:hAnsi="Times New Roman" w:cs="Times New Roman"/>
          <w:sz w:val="16"/>
          <w:szCs w:val="16"/>
        </w:rPr>
        <w:t>Via Canizzano n. 104/a</w:t>
      </w:r>
      <w:r w:rsidR="00C27F84">
        <w:rPr>
          <w:rFonts w:ascii="Times New Roman" w:hAnsi="Times New Roman" w:cs="Times New Roman"/>
          <w:sz w:val="16"/>
          <w:szCs w:val="16"/>
        </w:rPr>
        <w:t xml:space="preserve"> </w:t>
      </w:r>
      <w:r w:rsidRPr="00046535">
        <w:rPr>
          <w:rFonts w:ascii="Times New Roman" w:hAnsi="Times New Roman" w:cs="Times New Roman"/>
          <w:sz w:val="16"/>
          <w:szCs w:val="16"/>
        </w:rPr>
        <w:t xml:space="preserve"> 31100 Treviso</w:t>
      </w:r>
      <w:r w:rsidRPr="00046535">
        <w:rPr>
          <w:rFonts w:ascii="Times New Roman" w:hAnsi="Times New Roman" w:cs="Times New Roman"/>
          <w:color w:val="FFFFFF"/>
          <w:sz w:val="16"/>
          <w:szCs w:val="16"/>
        </w:rPr>
        <w:t xml:space="preserve">       </w:t>
      </w:r>
      <w:r w:rsidRPr="00046535">
        <w:rPr>
          <w:rFonts w:ascii="Times New Roman" w:hAnsi="Times New Roman" w:cs="Times New Roman"/>
          <w:sz w:val="16"/>
          <w:szCs w:val="16"/>
        </w:rPr>
        <w:t>Tel. 3402791786</w:t>
      </w:r>
      <w:r w:rsidRPr="00046535">
        <w:rPr>
          <w:rFonts w:ascii="Times New Roman" w:hAnsi="Times New Roman" w:cs="Times New Roman"/>
          <w:color w:val="FFFFFF"/>
          <w:sz w:val="16"/>
          <w:szCs w:val="16"/>
        </w:rPr>
        <w:t xml:space="preserve">   </w:t>
      </w:r>
      <w:hyperlink r:id="rId8" w:history="1"/>
      <w:r w:rsidRPr="00046535">
        <w:rPr>
          <w:rFonts w:ascii="Times New Roman" w:hAnsi="Times New Roman" w:cs="Times New Roman"/>
          <w:color w:val="FFFFFF"/>
          <w:sz w:val="16"/>
          <w:szCs w:val="16"/>
        </w:rPr>
        <w:t xml:space="preserve">   </w:t>
      </w:r>
      <w:r w:rsidRPr="00046535">
        <w:rPr>
          <w:rFonts w:ascii="Times New Roman" w:hAnsi="Times New Roman" w:cs="Times New Roman"/>
          <w:sz w:val="16"/>
          <w:szCs w:val="16"/>
        </w:rPr>
        <w:t>c.f./p.i.94099150263</w:t>
      </w:r>
      <w:r w:rsidRPr="00046535">
        <w:rPr>
          <w:rFonts w:ascii="Times New Roman" w:hAnsi="Times New Roman" w:cs="Times New Roman"/>
          <w:color w:val="FFFFFF"/>
          <w:sz w:val="16"/>
          <w:szCs w:val="16"/>
        </w:rPr>
        <w:t xml:space="preserve">        </w:t>
      </w:r>
      <w:r w:rsidRPr="00046535">
        <w:rPr>
          <w:rFonts w:ascii="Times New Roman" w:hAnsi="Times New Roman" w:cs="Times New Roman"/>
          <w:sz w:val="16"/>
          <w:szCs w:val="16"/>
        </w:rPr>
        <w:t>apimarca1@libero.it</w:t>
      </w:r>
      <w:r w:rsidRPr="00046535">
        <w:rPr>
          <w:rFonts w:ascii="Times New Roman" w:hAnsi="Times New Roman" w:cs="Times New Roman"/>
          <w:color w:val="FFFFFF"/>
          <w:sz w:val="16"/>
          <w:szCs w:val="16"/>
        </w:rPr>
        <w:t xml:space="preserve">       </w:t>
      </w:r>
      <w:hyperlink r:id="rId9" w:history="1">
        <w:r w:rsidRPr="00046535">
          <w:rPr>
            <w:rStyle w:val="Collegamentoipertestuale"/>
            <w:rFonts w:ascii="Times New Roman" w:hAnsi="Times New Roman" w:cs="Times New Roman"/>
            <w:sz w:val="16"/>
            <w:szCs w:val="16"/>
          </w:rPr>
          <w:t>http://APIMARCA.blogspot.com</w:t>
        </w:r>
      </w:hyperlink>
    </w:p>
    <w:p w:rsidR="00EB62A7" w:rsidRPr="00046535" w:rsidRDefault="00EB62A7" w:rsidP="00EB62A7">
      <w:pPr>
        <w:pStyle w:val="NormaleWeb"/>
        <w:rPr>
          <w:b/>
          <w:bCs/>
          <w:i/>
          <w:iCs/>
          <w:u w:val="single"/>
        </w:rPr>
      </w:pPr>
      <w:r w:rsidRPr="00046535">
        <w:rPr>
          <w:b/>
          <w:noProof/>
          <w:color w:val="000000"/>
          <w:sz w:val="16"/>
          <w:szCs w:val="16"/>
        </w:rPr>
        <w:drawing>
          <wp:inline distT="0" distB="0" distL="0" distR="0">
            <wp:extent cx="250190" cy="379730"/>
            <wp:effectExtent l="19050" t="0" r="0" b="0"/>
            <wp:docPr id="9" name="ecxecxecxecx_x0000_i1026" descr="rispetta l'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ecxecxecx_x0000_i1026" descr="rispetta l'ambiente"/>
                    <pic:cNvPicPr>
                      <a:picLocks noChangeAspect="1" noChangeArrowheads="1"/>
                    </pic:cNvPicPr>
                  </pic:nvPicPr>
                  <pic:blipFill>
                    <a:blip r:embed="rId10" cstate="print"/>
                    <a:srcRect/>
                    <a:stretch>
                      <a:fillRect/>
                    </a:stretch>
                  </pic:blipFill>
                  <pic:spPr bwMode="auto">
                    <a:xfrm>
                      <a:off x="0" y="0"/>
                      <a:ext cx="250190" cy="379730"/>
                    </a:xfrm>
                    <a:prstGeom prst="rect">
                      <a:avLst/>
                    </a:prstGeom>
                    <a:noFill/>
                    <a:ln w="9525">
                      <a:noFill/>
                      <a:miter lim="800000"/>
                      <a:headEnd/>
                      <a:tailEnd/>
                    </a:ln>
                  </pic:spPr>
                </pic:pic>
              </a:graphicData>
            </a:graphic>
          </wp:inline>
        </w:drawing>
      </w:r>
      <w:r w:rsidRPr="00046535">
        <w:rPr>
          <w:b/>
          <w:bCs/>
          <w:color w:val="000000"/>
          <w:sz w:val="16"/>
          <w:szCs w:val="16"/>
        </w:rPr>
        <w:t>    </w:t>
      </w:r>
      <w:r w:rsidRPr="00046535">
        <w:rPr>
          <w:b/>
          <w:bCs/>
          <w:color w:val="008000"/>
          <w:sz w:val="16"/>
          <w:szCs w:val="16"/>
        </w:rPr>
        <w:t>Rispetta l'ambiente. Non stampare  questa mail se non è necessario</w:t>
      </w:r>
      <w:r w:rsidRPr="00046535">
        <w:rPr>
          <w:b/>
          <w:bCs/>
          <w:i/>
          <w:iCs/>
          <w:u w:val="single"/>
        </w:rPr>
        <w:t xml:space="preserve"> </w:t>
      </w:r>
    </w:p>
    <w:p w:rsidR="00A21A9A" w:rsidRDefault="00EB62A7" w:rsidP="00A21A9A">
      <w:pPr>
        <w:pStyle w:val="NormaleWeb"/>
        <w:rPr>
          <w:bCs/>
          <w:iCs/>
          <w:sz w:val="18"/>
          <w:szCs w:val="18"/>
        </w:rPr>
      </w:pPr>
      <w:r w:rsidRPr="00046535">
        <w:rPr>
          <w:bCs/>
          <w:iCs/>
          <w:sz w:val="18"/>
          <w:szCs w:val="18"/>
        </w:rPr>
        <w:t xml:space="preserve">Questa mail è stata inviata ad apicoltori, autorità, sanitari, enti di ricerca in apicoltura </w:t>
      </w:r>
      <w:r w:rsidR="002C0BDE" w:rsidRPr="00046535">
        <w:rPr>
          <w:bCs/>
          <w:iCs/>
          <w:sz w:val="18"/>
          <w:szCs w:val="18"/>
        </w:rPr>
        <w:t>e</w:t>
      </w:r>
      <w:r w:rsidRPr="00046535">
        <w:rPr>
          <w:bCs/>
          <w:iCs/>
          <w:sz w:val="18"/>
          <w:szCs w:val="18"/>
        </w:rPr>
        <w:t xml:space="preserve"> altri di cui siamo a conoscenza dell’indirizzo mail.  Qualora non si desiderasse più ricevere le comunicazioni da Apimarca, con una semplice nota provvederemo a cancellarLa dal nostro elenco. </w:t>
      </w:r>
    </w:p>
    <w:p w:rsidR="0063381F" w:rsidRDefault="00114521" w:rsidP="00114521">
      <w:pPr>
        <w:pStyle w:val="NormaleWeb"/>
        <w:tabs>
          <w:tab w:val="right" w:pos="9923"/>
        </w:tabs>
        <w:jc w:val="center"/>
        <w:rPr>
          <w:b/>
          <w:bCs/>
          <w:iCs/>
          <w:color w:val="FF0000"/>
          <w:sz w:val="56"/>
          <w:szCs w:val="56"/>
        </w:rPr>
      </w:pPr>
      <w:r w:rsidRPr="00046535">
        <w:rPr>
          <w:b/>
          <w:bCs/>
          <w:iCs/>
          <w:color w:val="FF0000"/>
          <w:sz w:val="56"/>
          <w:szCs w:val="56"/>
        </w:rPr>
        <w:t>SOMMARIO</w:t>
      </w:r>
    </w:p>
    <w:p w:rsidR="003F12EF" w:rsidRPr="00BC18AF" w:rsidRDefault="003F12EF" w:rsidP="00114521">
      <w:pPr>
        <w:pStyle w:val="NormaleWeb"/>
        <w:tabs>
          <w:tab w:val="right" w:pos="9923"/>
        </w:tabs>
        <w:jc w:val="center"/>
        <w:rPr>
          <w:b/>
          <w:bCs/>
          <w:iCs/>
          <w:color w:val="FF0000"/>
          <w:sz w:val="32"/>
          <w:szCs w:val="32"/>
        </w:rPr>
      </w:pPr>
      <w:r w:rsidRPr="00BC18AF">
        <w:rPr>
          <w:b/>
          <w:bCs/>
          <w:iCs/>
          <w:color w:val="FF0000"/>
          <w:sz w:val="32"/>
          <w:szCs w:val="32"/>
        </w:rPr>
        <w:t>Le attività di Apimarca</w:t>
      </w:r>
    </w:p>
    <w:p w:rsidR="00E914DA" w:rsidRDefault="001F656C" w:rsidP="007D48CD">
      <w:pPr>
        <w:tabs>
          <w:tab w:val="left" w:pos="426"/>
        </w:tabs>
        <w:spacing w:before="100" w:beforeAutospacing="1" w:after="100" w:afterAutospacing="1" w:line="240" w:lineRule="auto"/>
        <w:outlineLvl w:val="1"/>
        <w:rPr>
          <w:rFonts w:ascii="Times New Roman" w:hAnsi="Times New Roman" w:cs="Times New Roman"/>
          <w:b/>
        </w:rPr>
      </w:pPr>
      <w:r>
        <w:rPr>
          <w:rFonts w:ascii="Times New Roman" w:hAnsi="Times New Roman" w:cs="Times New Roman"/>
          <w:b/>
        </w:rPr>
        <w:t>1</w:t>
      </w:r>
      <w:r w:rsidR="00114521" w:rsidRPr="0069456D">
        <w:rPr>
          <w:rFonts w:ascii="Times New Roman" w:hAnsi="Times New Roman" w:cs="Times New Roman"/>
          <w:b/>
        </w:rPr>
        <w:t xml:space="preserve">) </w:t>
      </w:r>
      <w:r w:rsidR="007D48CD" w:rsidRPr="0069456D">
        <w:rPr>
          <w:rFonts w:ascii="Times New Roman" w:hAnsi="Times New Roman" w:cs="Times New Roman"/>
          <w:b/>
        </w:rPr>
        <w:t xml:space="preserve"> </w:t>
      </w:r>
      <w:r w:rsidR="003F12EF">
        <w:rPr>
          <w:rFonts w:ascii="Times New Roman" w:hAnsi="Times New Roman" w:cs="Times New Roman"/>
          <w:b/>
        </w:rPr>
        <w:t xml:space="preserve">DOMENICA 26 GIUGNO A TREVISO </w:t>
      </w:r>
      <w:r w:rsidR="00E57AAE">
        <w:rPr>
          <w:rFonts w:ascii="Times New Roman" w:hAnsi="Times New Roman"/>
          <w:b/>
        </w:rPr>
        <w:t xml:space="preserve"> </w:t>
      </w:r>
      <w:r w:rsidR="00F23415" w:rsidRPr="00B91611">
        <w:rPr>
          <w:rFonts w:ascii="Times New Roman" w:hAnsi="Times New Roman" w:cs="Times New Roman"/>
          <w:b/>
          <w:highlight w:val="yellow"/>
        </w:rPr>
        <w:t xml:space="preserve"> </w:t>
      </w:r>
      <w:r w:rsidR="006450AB" w:rsidRPr="00B91611">
        <w:rPr>
          <w:rFonts w:ascii="Times New Roman" w:hAnsi="Times New Roman" w:cs="Times New Roman"/>
          <w:b/>
          <w:highlight w:val="yellow"/>
        </w:rPr>
        <w:t xml:space="preserve"> </w:t>
      </w:r>
    </w:p>
    <w:p w:rsidR="001F656C" w:rsidRDefault="001F656C" w:rsidP="004110F3">
      <w:pPr>
        <w:spacing w:before="100" w:beforeAutospacing="1" w:after="100" w:afterAutospacing="1" w:line="240" w:lineRule="auto"/>
        <w:outlineLvl w:val="0"/>
        <w:rPr>
          <w:rFonts w:ascii="Times New Roman" w:hAnsi="Times New Roman"/>
          <w:b/>
        </w:rPr>
      </w:pPr>
      <w:r>
        <w:rPr>
          <w:rFonts w:ascii="Times New Roman" w:hAnsi="Times New Roman"/>
          <w:b/>
        </w:rPr>
        <w:t>2</w:t>
      </w:r>
      <w:r w:rsidR="00114521">
        <w:rPr>
          <w:rFonts w:ascii="Times New Roman" w:hAnsi="Times New Roman"/>
          <w:b/>
        </w:rPr>
        <w:t xml:space="preserve">) </w:t>
      </w:r>
      <w:r w:rsidR="000268CF">
        <w:rPr>
          <w:rFonts w:ascii="Times New Roman" w:hAnsi="Times New Roman"/>
          <w:b/>
        </w:rPr>
        <w:t xml:space="preserve"> </w:t>
      </w:r>
      <w:r w:rsidR="00C819FC">
        <w:rPr>
          <w:rFonts w:ascii="Times New Roman" w:hAnsi="Times New Roman"/>
          <w:b/>
        </w:rPr>
        <w:t>DOMENICA 3 LUGLIO A CARALTE E VALLE DI CADORE</w:t>
      </w:r>
      <w:r w:rsidR="00D76722">
        <w:rPr>
          <w:rFonts w:ascii="Times New Roman" w:hAnsi="Times New Roman"/>
          <w:b/>
        </w:rPr>
        <w:t xml:space="preserve"> </w:t>
      </w:r>
      <w:r w:rsidR="00E914DA" w:rsidRPr="0069456D">
        <w:rPr>
          <w:rFonts w:ascii="Times New Roman" w:hAnsi="Times New Roman"/>
          <w:b/>
        </w:rPr>
        <w:t xml:space="preserve"> </w:t>
      </w:r>
    </w:p>
    <w:p w:rsidR="00FB7ACB" w:rsidRDefault="00FB7ACB" w:rsidP="004110F3">
      <w:pPr>
        <w:spacing w:before="100" w:beforeAutospacing="1" w:after="100" w:afterAutospacing="1" w:line="240" w:lineRule="auto"/>
        <w:outlineLvl w:val="0"/>
        <w:rPr>
          <w:rFonts w:ascii="Times New Roman" w:hAnsi="Times New Roman"/>
          <w:b/>
        </w:rPr>
      </w:pPr>
      <w:r>
        <w:rPr>
          <w:rFonts w:ascii="Times New Roman" w:hAnsi="Times New Roman"/>
          <w:b/>
        </w:rPr>
        <w:t>3)  LA ½  BUFALA DEL PIOMBO NEL MIELE</w:t>
      </w:r>
      <w:r w:rsidR="00BC18AF">
        <w:rPr>
          <w:rFonts w:ascii="Times New Roman" w:hAnsi="Times New Roman"/>
          <w:b/>
        </w:rPr>
        <w:t xml:space="preserve">   </w:t>
      </w:r>
      <w:r w:rsidR="00BC18AF" w:rsidRPr="00BC18AF">
        <w:rPr>
          <w:rFonts w:ascii="Times New Roman" w:hAnsi="Times New Roman"/>
          <w:b/>
          <w:highlight w:val="yellow"/>
        </w:rPr>
        <w:t>A</w:t>
      </w:r>
      <w:r w:rsidR="00BC18AF">
        <w:rPr>
          <w:rFonts w:ascii="Times New Roman" w:hAnsi="Times New Roman"/>
          <w:b/>
          <w:highlight w:val="yellow"/>
        </w:rPr>
        <w:t xml:space="preserve">GLI IMPRENDITORI </w:t>
      </w:r>
      <w:r w:rsidR="00BC18AF" w:rsidRPr="00BC18AF">
        <w:rPr>
          <w:rFonts w:ascii="Times New Roman" w:hAnsi="Times New Roman"/>
          <w:b/>
          <w:highlight w:val="yellow"/>
        </w:rPr>
        <w:t xml:space="preserve"> ANALISI GRATIS</w:t>
      </w:r>
      <w:r w:rsidR="00BC18AF">
        <w:rPr>
          <w:rFonts w:ascii="Times New Roman" w:hAnsi="Times New Roman"/>
          <w:b/>
        </w:rPr>
        <w:t xml:space="preserve"> </w:t>
      </w:r>
    </w:p>
    <w:p w:rsidR="00FB7ACB" w:rsidRDefault="00FB7ACB" w:rsidP="004110F3">
      <w:pPr>
        <w:spacing w:before="100" w:beforeAutospacing="1" w:after="100" w:afterAutospacing="1" w:line="240" w:lineRule="auto"/>
        <w:outlineLvl w:val="0"/>
        <w:rPr>
          <w:rFonts w:ascii="Times New Roman" w:hAnsi="Times New Roman"/>
          <w:b/>
        </w:rPr>
      </w:pPr>
      <w:r>
        <w:rPr>
          <w:rFonts w:ascii="Times New Roman" w:hAnsi="Times New Roman"/>
          <w:b/>
        </w:rPr>
        <w:t>4</w:t>
      </w:r>
      <w:r w:rsidR="001F656C">
        <w:rPr>
          <w:rFonts w:ascii="Times New Roman" w:hAnsi="Times New Roman"/>
          <w:b/>
        </w:rPr>
        <w:t>)</w:t>
      </w:r>
      <w:r w:rsidR="00B91611">
        <w:rPr>
          <w:rFonts w:ascii="Times New Roman" w:hAnsi="Times New Roman"/>
          <w:b/>
        </w:rPr>
        <w:t xml:space="preserve">  </w:t>
      </w:r>
      <w:r w:rsidR="00003DDF">
        <w:rPr>
          <w:rFonts w:ascii="Times New Roman" w:hAnsi="Times New Roman"/>
          <w:b/>
        </w:rPr>
        <w:t>SI E’ CONCLUSO IL CORSO REGINE</w:t>
      </w:r>
      <w:r w:rsidR="00B91611" w:rsidRPr="00B91611">
        <w:rPr>
          <w:rFonts w:ascii="Times New Roman" w:hAnsi="Times New Roman"/>
          <w:b/>
          <w:highlight w:val="yellow"/>
        </w:rPr>
        <w:t xml:space="preserve"> </w:t>
      </w:r>
      <w:r w:rsidR="00B91611">
        <w:rPr>
          <w:rFonts w:ascii="Times New Roman" w:hAnsi="Times New Roman"/>
          <w:b/>
        </w:rPr>
        <w:t xml:space="preserve"> </w:t>
      </w:r>
    </w:p>
    <w:p w:rsidR="001F656C" w:rsidRDefault="00FB7ACB" w:rsidP="00240919">
      <w:pPr>
        <w:spacing w:before="100" w:beforeAutospacing="1" w:after="100" w:afterAutospacing="1" w:line="240" w:lineRule="auto"/>
        <w:outlineLvl w:val="1"/>
        <w:rPr>
          <w:rFonts w:ascii="Times New Roman" w:hAnsi="Times New Roman"/>
          <w:b/>
        </w:rPr>
      </w:pPr>
      <w:r>
        <w:rPr>
          <w:rFonts w:ascii="Times New Roman" w:hAnsi="Times New Roman"/>
          <w:b/>
        </w:rPr>
        <w:t>5</w:t>
      </w:r>
      <w:r w:rsidR="001F656C">
        <w:rPr>
          <w:rFonts w:ascii="Times New Roman" w:hAnsi="Times New Roman"/>
          <w:b/>
        </w:rPr>
        <w:t>)</w:t>
      </w:r>
      <w:r w:rsidR="00B91611">
        <w:rPr>
          <w:rFonts w:ascii="Times New Roman" w:hAnsi="Times New Roman"/>
          <w:b/>
        </w:rPr>
        <w:t xml:space="preserve"> </w:t>
      </w:r>
      <w:r w:rsidR="00240919">
        <w:rPr>
          <w:rFonts w:ascii="Times New Roman" w:hAnsi="Times New Roman"/>
          <w:b/>
        </w:rPr>
        <w:t xml:space="preserve"> </w:t>
      </w:r>
      <w:r w:rsidR="00003DDF">
        <w:rPr>
          <w:rFonts w:ascii="Times New Roman" w:hAnsi="Times New Roman"/>
          <w:b/>
        </w:rPr>
        <w:t>L’APICOLTURA NELLE SCUOLE</w:t>
      </w:r>
    </w:p>
    <w:p w:rsidR="00FB7ACB" w:rsidRDefault="00FB7ACB" w:rsidP="00FB7ACB">
      <w:pPr>
        <w:spacing w:before="100" w:beforeAutospacing="1" w:after="100" w:afterAutospacing="1" w:line="240" w:lineRule="auto"/>
        <w:outlineLvl w:val="1"/>
        <w:rPr>
          <w:rFonts w:ascii="Times New Roman" w:hAnsi="Times New Roman"/>
          <w:b/>
        </w:rPr>
      </w:pPr>
      <w:r>
        <w:rPr>
          <w:rFonts w:ascii="Times New Roman" w:hAnsi="Times New Roman"/>
          <w:b/>
        </w:rPr>
        <w:t xml:space="preserve">            </w:t>
      </w:r>
      <w:r w:rsidR="00BC18AF">
        <w:rPr>
          <w:rFonts w:ascii="Times New Roman" w:hAnsi="Times New Roman"/>
          <w:b/>
        </w:rPr>
        <w:t xml:space="preserve">                  </w:t>
      </w:r>
      <w:r>
        <w:rPr>
          <w:rFonts w:ascii="Times New Roman" w:hAnsi="Times New Roman"/>
          <w:b/>
        </w:rPr>
        <w:t xml:space="preserve"> </w:t>
      </w:r>
      <w:r w:rsidR="00BC18AF">
        <w:rPr>
          <w:rFonts w:ascii="Times New Roman" w:hAnsi="Times New Roman"/>
          <w:b/>
        </w:rPr>
        <w:t>******</w:t>
      </w:r>
    </w:p>
    <w:p w:rsidR="00DB435A" w:rsidRDefault="00FB7ACB" w:rsidP="00FB7ACB">
      <w:pPr>
        <w:spacing w:before="100" w:beforeAutospacing="1" w:after="100" w:afterAutospacing="1" w:line="240" w:lineRule="auto"/>
        <w:outlineLvl w:val="1"/>
        <w:rPr>
          <w:rFonts w:ascii="Times New Roman" w:hAnsi="Times New Roman"/>
          <w:b/>
        </w:rPr>
      </w:pPr>
      <w:r>
        <w:rPr>
          <w:rFonts w:ascii="Times New Roman" w:hAnsi="Times New Roman"/>
          <w:b/>
        </w:rPr>
        <w:t>6</w:t>
      </w:r>
      <w:r w:rsidR="00240919">
        <w:rPr>
          <w:rFonts w:ascii="Times New Roman" w:hAnsi="Times New Roman"/>
          <w:b/>
        </w:rPr>
        <w:t xml:space="preserve">)  </w:t>
      </w:r>
      <w:r>
        <w:rPr>
          <w:rFonts w:ascii="Times New Roman" w:hAnsi="Times New Roman"/>
          <w:b/>
        </w:rPr>
        <w:t xml:space="preserve">A CESIOMAGGIORE </w:t>
      </w:r>
      <w:r w:rsidRPr="00FB7ACB">
        <w:rPr>
          <w:rFonts w:ascii="Times New Roman" w:hAnsi="Times New Roman"/>
          <w:b/>
          <w:noProof/>
          <w:lang w:eastAsia="it-IT"/>
        </w:rPr>
        <w:drawing>
          <wp:inline distT="0" distB="0" distL="0" distR="0">
            <wp:extent cx="1361566" cy="295275"/>
            <wp:effectExtent l="19050" t="0" r="0" b="0"/>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68585" t="96918" r="11508"/>
                    <a:stretch>
                      <a:fillRect/>
                    </a:stretch>
                  </pic:blipFill>
                  <pic:spPr bwMode="auto">
                    <a:xfrm>
                      <a:off x="0" y="0"/>
                      <a:ext cx="1374411" cy="298061"/>
                    </a:xfrm>
                    <a:prstGeom prst="rect">
                      <a:avLst/>
                    </a:prstGeom>
                    <a:noFill/>
                    <a:ln w="9525">
                      <a:noFill/>
                      <a:miter lim="800000"/>
                      <a:headEnd/>
                      <a:tailEnd/>
                    </a:ln>
                  </pic:spPr>
                </pic:pic>
              </a:graphicData>
            </a:graphic>
          </wp:inline>
        </w:drawing>
      </w:r>
    </w:p>
    <w:p w:rsidR="000A6C8B" w:rsidRPr="001D738A" w:rsidRDefault="00FB7ACB" w:rsidP="000A6C8B">
      <w:pPr>
        <w:spacing w:before="100" w:beforeAutospacing="1" w:after="100" w:afterAutospacing="1" w:line="240" w:lineRule="auto"/>
        <w:outlineLvl w:val="0"/>
        <w:rPr>
          <w:rFonts w:ascii="Times New Roman" w:hAnsi="Times New Roman" w:cs="Times New Roman"/>
          <w:b/>
          <w:color w:val="FF0000"/>
          <w:sz w:val="28"/>
          <w:szCs w:val="28"/>
        </w:rPr>
      </w:pPr>
      <w:r>
        <w:rPr>
          <w:rFonts w:ascii="Times New Roman" w:hAnsi="Times New Roman" w:cs="Times New Roman"/>
          <w:b/>
        </w:rPr>
        <w:t>7</w:t>
      </w:r>
      <w:r w:rsidR="00240919" w:rsidRPr="00240919">
        <w:rPr>
          <w:rFonts w:ascii="Times New Roman" w:hAnsi="Times New Roman" w:cs="Times New Roman"/>
          <w:b/>
        </w:rPr>
        <w:t>)</w:t>
      </w:r>
      <w:r w:rsidR="00240919">
        <w:rPr>
          <w:rFonts w:ascii="Times New Roman" w:hAnsi="Times New Roman" w:cs="Times New Roman"/>
          <w:b/>
        </w:rPr>
        <w:t xml:space="preserve">   </w:t>
      </w:r>
      <w:r w:rsidR="0082767F">
        <w:rPr>
          <w:rFonts w:ascii="Times New Roman" w:hAnsi="Times New Roman" w:cs="Times New Roman"/>
          <w:b/>
        </w:rPr>
        <w:t>APINSIEME E …. LIBERTA’ DI STAMPA</w:t>
      </w:r>
      <w:r w:rsidR="000A6C8B" w:rsidRPr="00FB7ACB">
        <w:rPr>
          <w:rFonts w:ascii="Times New Roman" w:hAnsi="Times New Roman" w:cs="Times New Roman"/>
          <w:b/>
        </w:rPr>
        <w:t xml:space="preserve">       </w:t>
      </w:r>
      <w:r w:rsidR="000A6C8B" w:rsidRPr="001D738A">
        <w:rPr>
          <w:rFonts w:ascii="Times New Roman" w:hAnsi="Times New Roman" w:cs="Times New Roman"/>
          <w:b/>
          <w:color w:val="FF0000"/>
        </w:rPr>
        <w:t xml:space="preserve">              </w:t>
      </w:r>
    </w:p>
    <w:p w:rsidR="00B91611" w:rsidRDefault="0082767F" w:rsidP="004110F3">
      <w:pPr>
        <w:spacing w:before="100" w:beforeAutospacing="1" w:after="100" w:afterAutospacing="1" w:line="240" w:lineRule="auto"/>
        <w:outlineLvl w:val="0"/>
        <w:rPr>
          <w:rFonts w:ascii="Times New Roman" w:hAnsi="Times New Roman"/>
          <w:b/>
        </w:rPr>
      </w:pPr>
      <w:r>
        <w:rPr>
          <w:rFonts w:ascii="Times New Roman" w:hAnsi="Times New Roman"/>
          <w:b/>
        </w:rPr>
        <w:t>8</w:t>
      </w:r>
      <w:r w:rsidR="00B91611">
        <w:rPr>
          <w:rFonts w:ascii="Times New Roman" w:hAnsi="Times New Roman"/>
          <w:b/>
        </w:rPr>
        <w:t>)</w:t>
      </w:r>
      <w:r w:rsidR="006F3E54">
        <w:rPr>
          <w:rFonts w:ascii="Times New Roman" w:hAnsi="Times New Roman"/>
          <w:b/>
        </w:rPr>
        <w:t xml:space="preserve">  </w:t>
      </w:r>
      <w:r w:rsidR="00553AFF">
        <w:rPr>
          <w:rFonts w:ascii="Times New Roman" w:hAnsi="Times New Roman"/>
          <w:b/>
        </w:rPr>
        <w:t>MIELE DEL MONTELLO, SARA’ UN ANNO D’ORO</w:t>
      </w:r>
    </w:p>
    <w:p w:rsidR="00B70B23" w:rsidRDefault="00553AFF" w:rsidP="004110F3">
      <w:pPr>
        <w:spacing w:before="100" w:beforeAutospacing="1" w:after="100" w:afterAutospacing="1" w:line="240" w:lineRule="auto"/>
        <w:outlineLvl w:val="0"/>
        <w:rPr>
          <w:rFonts w:ascii="Times New Roman" w:hAnsi="Times New Roman"/>
          <w:b/>
        </w:rPr>
      </w:pPr>
      <w:r>
        <w:rPr>
          <w:rFonts w:ascii="Times New Roman" w:hAnsi="Times New Roman"/>
          <w:b/>
        </w:rPr>
        <w:t>9</w:t>
      </w:r>
      <w:r w:rsidR="00B91611">
        <w:rPr>
          <w:rFonts w:ascii="Times New Roman" w:hAnsi="Times New Roman"/>
          <w:b/>
        </w:rPr>
        <w:t>)</w:t>
      </w:r>
      <w:r w:rsidR="00ED4C23">
        <w:rPr>
          <w:rFonts w:ascii="Times New Roman" w:hAnsi="Times New Roman"/>
          <w:b/>
        </w:rPr>
        <w:t xml:space="preserve">   </w:t>
      </w:r>
      <w:r>
        <w:rPr>
          <w:rFonts w:ascii="Times New Roman" w:hAnsi="Times New Roman"/>
          <w:b/>
        </w:rPr>
        <w:t>NUOVA FUMATA NERA PER IL GLIFOSATE</w:t>
      </w:r>
      <w:r w:rsidR="00BC18AF">
        <w:rPr>
          <w:rFonts w:ascii="Times New Roman" w:hAnsi="Times New Roman"/>
          <w:b/>
        </w:rPr>
        <w:t xml:space="preserve">.    </w:t>
      </w:r>
      <w:r w:rsidR="00BC18AF" w:rsidRPr="00BC18AF">
        <w:rPr>
          <w:rFonts w:ascii="Times New Roman" w:hAnsi="Times New Roman"/>
          <w:b/>
          <w:highlight w:val="yellow"/>
        </w:rPr>
        <w:t>LE MOZIONI 5S</w:t>
      </w:r>
    </w:p>
    <w:p w:rsidR="00B91611" w:rsidRDefault="00553AFF" w:rsidP="004110F3">
      <w:pPr>
        <w:spacing w:before="100" w:beforeAutospacing="1" w:after="100" w:afterAutospacing="1" w:line="240" w:lineRule="auto"/>
        <w:outlineLvl w:val="0"/>
        <w:rPr>
          <w:rFonts w:ascii="Times New Roman" w:hAnsi="Times New Roman"/>
          <w:b/>
        </w:rPr>
      </w:pPr>
      <w:r>
        <w:rPr>
          <w:rFonts w:ascii="Times New Roman" w:hAnsi="Times New Roman"/>
          <w:b/>
        </w:rPr>
        <w:t>10</w:t>
      </w:r>
      <w:r w:rsidR="00AA01CC">
        <w:rPr>
          <w:rFonts w:ascii="Times New Roman" w:hAnsi="Times New Roman"/>
          <w:b/>
        </w:rPr>
        <w:t xml:space="preserve">) </w:t>
      </w:r>
      <w:r>
        <w:rPr>
          <w:rFonts w:ascii="Times New Roman" w:hAnsi="Times New Roman"/>
          <w:b/>
        </w:rPr>
        <w:t xml:space="preserve"> IL CONSIGLIO DI STATO: </w:t>
      </w:r>
      <w:r w:rsidR="00AA01CC">
        <w:rPr>
          <w:rFonts w:ascii="Times New Roman" w:hAnsi="Times New Roman"/>
          <w:b/>
        </w:rPr>
        <w:t xml:space="preserve"> </w:t>
      </w:r>
      <w:r>
        <w:rPr>
          <w:rFonts w:ascii="Times New Roman" w:hAnsi="Times New Roman"/>
          <w:b/>
        </w:rPr>
        <w:t>ILLEGITIMA L’ORDINANZA DI RIMOZIONE APIARIO</w:t>
      </w:r>
    </w:p>
    <w:p w:rsidR="00553AFF" w:rsidRDefault="00553AFF" w:rsidP="004110F3">
      <w:pPr>
        <w:spacing w:before="100" w:beforeAutospacing="1" w:after="100" w:afterAutospacing="1" w:line="240" w:lineRule="auto"/>
        <w:outlineLvl w:val="0"/>
        <w:rPr>
          <w:rFonts w:ascii="Times New Roman" w:hAnsi="Times New Roman"/>
          <w:b/>
        </w:rPr>
      </w:pPr>
      <w:r>
        <w:rPr>
          <w:rFonts w:ascii="Times New Roman" w:hAnsi="Times New Roman"/>
          <w:b/>
        </w:rPr>
        <w:t>11)  ACQUA E MIELE:</w:t>
      </w:r>
      <w:r w:rsidR="00BC18AF">
        <w:rPr>
          <w:rFonts w:ascii="Times New Roman" w:hAnsi="Times New Roman"/>
          <w:b/>
        </w:rPr>
        <w:t xml:space="preserve"> </w:t>
      </w:r>
      <w:r>
        <w:rPr>
          <w:rFonts w:ascii="Times New Roman" w:hAnsi="Times New Roman"/>
          <w:b/>
        </w:rPr>
        <w:t>UNA REAZIONE BENEFICA PER L’ORGANISMO</w:t>
      </w:r>
    </w:p>
    <w:p w:rsidR="00553AFF" w:rsidRDefault="00553AFF" w:rsidP="004110F3">
      <w:pPr>
        <w:spacing w:before="100" w:beforeAutospacing="1" w:after="100" w:afterAutospacing="1" w:line="240" w:lineRule="auto"/>
        <w:outlineLvl w:val="0"/>
        <w:rPr>
          <w:rFonts w:ascii="Times New Roman" w:hAnsi="Times New Roman"/>
          <w:b/>
        </w:rPr>
      </w:pPr>
      <w:r>
        <w:rPr>
          <w:rFonts w:ascii="Times New Roman" w:hAnsi="Times New Roman"/>
          <w:b/>
        </w:rPr>
        <w:t>12)</w:t>
      </w:r>
      <w:r w:rsidR="000349CD">
        <w:rPr>
          <w:rFonts w:ascii="Times New Roman" w:hAnsi="Times New Roman"/>
          <w:b/>
        </w:rPr>
        <w:t xml:space="preserve">  INCONTRI DI SENSIBILIZZAZIONE AMBIENTALE A REVINELAGO</w:t>
      </w:r>
    </w:p>
    <w:p w:rsidR="0063381F" w:rsidRPr="0063381F" w:rsidRDefault="00B93625" w:rsidP="00DD1215">
      <w:pPr>
        <w:spacing w:before="100" w:beforeAutospacing="1" w:after="100" w:afterAutospacing="1" w:line="240" w:lineRule="auto"/>
        <w:jc w:val="center"/>
        <w:rPr>
          <w:rStyle w:val="Enfasigrassetto"/>
          <w:sz w:val="24"/>
          <w:szCs w:val="24"/>
        </w:rPr>
      </w:pPr>
      <w:r w:rsidRPr="00ED4C23">
        <w:rPr>
          <w:rStyle w:val="Enfasigrassetto"/>
          <w:rFonts w:ascii="Times New Roman" w:hAnsi="Times New Roman" w:cs="Times New Roman"/>
          <w:sz w:val="28"/>
          <w:szCs w:val="28"/>
        </w:rPr>
        <w:t>*******</w:t>
      </w:r>
    </w:p>
    <w:p w:rsidR="003F12EF" w:rsidRDefault="001F656C" w:rsidP="003F12EF">
      <w:pPr>
        <w:contextualSpacing/>
        <w:rPr>
          <w:rFonts w:ascii="Times New Roman" w:hAnsi="Times New Roman" w:cs="Times New Roman"/>
          <w:b/>
          <w:color w:val="0033CC"/>
          <w:sz w:val="48"/>
          <w:szCs w:val="48"/>
        </w:rPr>
      </w:pPr>
      <w:r w:rsidRPr="003F12EF">
        <w:rPr>
          <w:rFonts w:ascii="Times New Roman" w:hAnsi="Times New Roman" w:cs="Times New Roman"/>
          <w:b/>
          <w:color w:val="0033CC"/>
          <w:sz w:val="48"/>
          <w:szCs w:val="48"/>
        </w:rPr>
        <w:t>1</w:t>
      </w:r>
      <w:r w:rsidR="007265DB" w:rsidRPr="003F12EF">
        <w:rPr>
          <w:rFonts w:ascii="Times New Roman" w:hAnsi="Times New Roman" w:cs="Times New Roman"/>
          <w:b/>
          <w:color w:val="0033CC"/>
          <w:sz w:val="48"/>
          <w:szCs w:val="48"/>
        </w:rPr>
        <w:t xml:space="preserve">)  </w:t>
      </w:r>
      <w:r w:rsidR="003F12EF" w:rsidRPr="003F12EF">
        <w:rPr>
          <w:rFonts w:ascii="Times New Roman" w:hAnsi="Times New Roman" w:cs="Times New Roman"/>
          <w:b/>
          <w:color w:val="0033CC"/>
          <w:sz w:val="48"/>
          <w:szCs w:val="48"/>
        </w:rPr>
        <w:t>DOMENICA 26 GIUGNO A TREVISO</w:t>
      </w:r>
    </w:p>
    <w:p w:rsidR="003F12EF" w:rsidRPr="003F12EF" w:rsidRDefault="003F12EF" w:rsidP="003F12EF">
      <w:pPr>
        <w:contextualSpacing/>
        <w:rPr>
          <w:rFonts w:ascii="Times New Roman" w:hAnsi="Times New Roman" w:cs="Times New Roman"/>
          <w:sz w:val="48"/>
          <w:szCs w:val="48"/>
        </w:rPr>
      </w:pPr>
      <w:r w:rsidRPr="003F12EF">
        <w:rPr>
          <w:rFonts w:ascii="Times New Roman" w:hAnsi="Times New Roman" w:cs="Times New Roman"/>
          <w:sz w:val="28"/>
          <w:szCs w:val="28"/>
        </w:rPr>
        <w:t xml:space="preserve">in Via Canizzano 104/a </w:t>
      </w:r>
      <w:r w:rsidR="00B23493">
        <w:rPr>
          <w:rFonts w:ascii="Times New Roman" w:hAnsi="Times New Roman" w:cs="Times New Roman"/>
          <w:sz w:val="28"/>
          <w:szCs w:val="28"/>
        </w:rPr>
        <w:t xml:space="preserve"> </w:t>
      </w:r>
      <w:r w:rsidRPr="003F12EF">
        <w:rPr>
          <w:rFonts w:ascii="Times New Roman" w:hAnsi="Times New Roman" w:cs="Times New Roman"/>
          <w:sz w:val="28"/>
          <w:szCs w:val="28"/>
        </w:rPr>
        <w:t xml:space="preserve">c/o </w:t>
      </w:r>
      <w:r>
        <w:rPr>
          <w:rFonts w:ascii="Times New Roman" w:hAnsi="Times New Roman" w:cs="Times New Roman"/>
          <w:sz w:val="28"/>
          <w:szCs w:val="28"/>
        </w:rPr>
        <w:t xml:space="preserve">Az. Agr. </w:t>
      </w:r>
      <w:r w:rsidRPr="003F12EF">
        <w:rPr>
          <w:rFonts w:ascii="Times New Roman" w:hAnsi="Times New Roman" w:cs="Times New Roman"/>
          <w:sz w:val="28"/>
          <w:szCs w:val="28"/>
        </w:rPr>
        <w:t>Apicoltura Cassian</w:t>
      </w:r>
      <w:r w:rsidR="00B23493">
        <w:rPr>
          <w:rFonts w:ascii="Times New Roman" w:hAnsi="Times New Roman" w:cs="Times New Roman"/>
          <w:sz w:val="28"/>
          <w:szCs w:val="28"/>
        </w:rPr>
        <w:t xml:space="preserve">  </w:t>
      </w:r>
      <w:r w:rsidR="00B23493" w:rsidRPr="00B23493">
        <w:rPr>
          <w:rFonts w:ascii="Times New Roman" w:hAnsi="Times New Roman" w:cs="Times New Roman"/>
          <w:b/>
          <w:i/>
          <w:color w:val="008000"/>
          <w:sz w:val="24"/>
          <w:szCs w:val="24"/>
        </w:rPr>
        <w:t>Fattoria didattica in Veneto</w:t>
      </w:r>
    </w:p>
    <w:p w:rsidR="003F12EF" w:rsidRDefault="003F12EF" w:rsidP="003F12EF">
      <w:pPr>
        <w:contextualSpacing/>
        <w:jc w:val="right"/>
        <w:rPr>
          <w:b/>
        </w:rPr>
      </w:pPr>
      <w:r>
        <w:rPr>
          <w:rFonts w:ascii="Times New Roman" w:hAnsi="Times New Roman" w:cs="Times New Roman"/>
          <w:b/>
          <w:color w:val="0033CC"/>
          <w:sz w:val="44"/>
          <w:szCs w:val="44"/>
        </w:rPr>
        <w:lastRenderedPageBreak/>
        <w:t xml:space="preserve">               </w:t>
      </w:r>
      <w:r>
        <w:rPr>
          <w:b/>
          <w:noProof/>
          <w:sz w:val="32"/>
          <w:szCs w:val="32"/>
          <w:lang w:eastAsia="it-IT"/>
        </w:rPr>
        <w:drawing>
          <wp:inline distT="0" distB="0" distL="0" distR="0">
            <wp:extent cx="1447800" cy="714375"/>
            <wp:effectExtent l="19050" t="0" r="0" b="0"/>
            <wp:docPr id="14" name="Immagine 1" descr="img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8"/>
                    <pic:cNvPicPr>
                      <a:picLocks noChangeAspect="1" noChangeArrowheads="1"/>
                    </pic:cNvPicPr>
                  </pic:nvPicPr>
                  <pic:blipFill>
                    <a:blip r:embed="rId12" cstate="print"/>
                    <a:srcRect/>
                    <a:stretch>
                      <a:fillRect/>
                    </a:stretch>
                  </pic:blipFill>
                  <pic:spPr bwMode="auto">
                    <a:xfrm>
                      <a:off x="0" y="0"/>
                      <a:ext cx="1447800" cy="714375"/>
                    </a:xfrm>
                    <a:prstGeom prst="rect">
                      <a:avLst/>
                    </a:prstGeom>
                    <a:noFill/>
                    <a:ln w="9525">
                      <a:noFill/>
                      <a:miter lim="800000"/>
                      <a:headEnd/>
                      <a:tailEnd/>
                    </a:ln>
                  </pic:spPr>
                </pic:pic>
              </a:graphicData>
            </a:graphic>
          </wp:inline>
        </w:drawing>
      </w:r>
    </w:p>
    <w:p w:rsidR="003F12EF" w:rsidRDefault="003F12EF" w:rsidP="003F12EF">
      <w:pPr>
        <w:rPr>
          <w:b/>
        </w:rPr>
      </w:pPr>
    </w:p>
    <w:p w:rsidR="003F12EF" w:rsidRDefault="003F12EF" w:rsidP="003F12EF">
      <w:pPr>
        <w:contextualSpacing/>
        <w:rPr>
          <w:b/>
        </w:rPr>
      </w:pPr>
      <w:r>
        <w:rPr>
          <w:rFonts w:ascii="Times New Roman" w:hAnsi="Times New Roman" w:cs="Times New Roman"/>
          <w:b/>
          <w:color w:val="0033CC"/>
          <w:sz w:val="28"/>
          <w:szCs w:val="28"/>
        </w:rPr>
        <w:t xml:space="preserve">Con la </w:t>
      </w:r>
      <w:r w:rsidRPr="004D2246">
        <w:rPr>
          <w:rFonts w:ascii="Times New Roman" w:hAnsi="Times New Roman" w:cs="Times New Roman"/>
          <w:b/>
          <w:color w:val="0033CC"/>
          <w:sz w:val="28"/>
          <w:szCs w:val="28"/>
          <w:highlight w:val="yellow"/>
        </w:rPr>
        <w:t xml:space="preserve">partecipazione </w:t>
      </w:r>
      <w:r w:rsidR="004D2246" w:rsidRPr="004D2246">
        <w:rPr>
          <w:rFonts w:ascii="Times New Roman" w:hAnsi="Times New Roman" w:cs="Times New Roman"/>
          <w:b/>
          <w:color w:val="0033CC"/>
          <w:sz w:val="28"/>
          <w:szCs w:val="28"/>
          <w:highlight w:val="yellow"/>
        </w:rPr>
        <w:t>attiva</w:t>
      </w:r>
      <w:r w:rsidR="004D2246">
        <w:rPr>
          <w:rFonts w:ascii="Times New Roman" w:hAnsi="Times New Roman" w:cs="Times New Roman"/>
          <w:b/>
          <w:color w:val="0033CC"/>
          <w:sz w:val="28"/>
          <w:szCs w:val="28"/>
        </w:rPr>
        <w:t xml:space="preserve"> </w:t>
      </w:r>
      <w:r>
        <w:rPr>
          <w:rFonts w:ascii="Times New Roman" w:hAnsi="Times New Roman" w:cs="Times New Roman"/>
          <w:b/>
          <w:color w:val="0033CC"/>
          <w:sz w:val="28"/>
          <w:szCs w:val="28"/>
        </w:rPr>
        <w:t>dei Tecnici Apistici Apimarca</w:t>
      </w:r>
      <w:r w:rsidR="004D2246">
        <w:rPr>
          <w:rFonts w:ascii="Times New Roman" w:hAnsi="Times New Roman" w:cs="Times New Roman"/>
          <w:b/>
          <w:color w:val="0033CC"/>
          <w:sz w:val="28"/>
          <w:szCs w:val="28"/>
        </w:rPr>
        <w:t xml:space="preserve"> e delegati di zona</w:t>
      </w:r>
    </w:p>
    <w:p w:rsidR="003F12EF" w:rsidRDefault="003F12EF" w:rsidP="003F12EF">
      <w:r>
        <w:rPr>
          <w:b/>
        </w:rPr>
        <w:t xml:space="preserve"> Ore 9.00 – 10.00  registrazione dei presenti </w:t>
      </w:r>
      <w:r w:rsidRPr="00FC02AF">
        <w:t xml:space="preserve">  </w:t>
      </w:r>
    </w:p>
    <w:p w:rsidR="003F12EF" w:rsidRDefault="003F12EF" w:rsidP="003F12EF">
      <w:r w:rsidRPr="0036059F">
        <w:rPr>
          <w:b/>
        </w:rPr>
        <w:t xml:space="preserve"> Ore  10.00   dr. Arrigo MORO</w:t>
      </w:r>
      <w:r>
        <w:t xml:space="preserve"> neo veterinario con la tesi di laurea c/o Università di Padova  in “lotta</w:t>
      </w:r>
    </w:p>
    <w:p w:rsidR="003F12EF" w:rsidRDefault="003F12EF" w:rsidP="003F12EF">
      <w:pPr>
        <w:rPr>
          <w:b/>
        </w:rPr>
      </w:pPr>
      <w:r>
        <w:t xml:space="preserve">                         alla varroa confronto </w:t>
      </w:r>
      <w:r w:rsidRPr="005D5D00">
        <w:rPr>
          <w:i/>
        </w:rPr>
        <w:t>Maqs</w:t>
      </w:r>
      <w:r>
        <w:rPr>
          <w:i/>
        </w:rPr>
        <w:t xml:space="preserve"> – </w:t>
      </w:r>
      <w:r w:rsidRPr="005D5D00">
        <w:rPr>
          <w:i/>
        </w:rPr>
        <w:t>Apibioxal</w:t>
      </w:r>
      <w:r>
        <w:rPr>
          <w:i/>
        </w:rPr>
        <w:t>”</w:t>
      </w:r>
      <w:r>
        <w:t xml:space="preserve"> con confinamento regina in </w:t>
      </w:r>
      <w:r w:rsidRPr="005D5D00">
        <w:rPr>
          <w:i/>
        </w:rPr>
        <w:t>Bigabbia Cassian</w:t>
      </w:r>
      <w:r>
        <w:rPr>
          <w:i/>
        </w:rPr>
        <w:t>.</w:t>
      </w:r>
    </w:p>
    <w:p w:rsidR="003F12EF" w:rsidRDefault="003F12EF" w:rsidP="003F12EF">
      <w:r>
        <w:rPr>
          <w:b/>
        </w:rPr>
        <w:t xml:space="preserve"> </w:t>
      </w:r>
      <w:r w:rsidRPr="00A67E9A">
        <w:rPr>
          <w:b/>
        </w:rPr>
        <w:t>Ore 10.30</w:t>
      </w:r>
      <w:r w:rsidRPr="004B7001">
        <w:rPr>
          <w:b/>
        </w:rPr>
        <w:t xml:space="preserve">   </w:t>
      </w:r>
      <w:r>
        <w:rPr>
          <w:b/>
        </w:rPr>
        <w:t xml:space="preserve">dr. Luciano BARBONI  </w:t>
      </w:r>
      <w:r>
        <w:t xml:space="preserve">con il gestionale per l’apicoltore </w:t>
      </w:r>
      <w:r w:rsidRPr="00A67E9A">
        <w:rPr>
          <w:rStyle w:val="quattro"/>
          <w:sz w:val="28"/>
          <w:szCs w:val="28"/>
          <w:highlight w:val="yellow"/>
        </w:rPr>
        <w:t>BEE.CLIP</w:t>
      </w:r>
    </w:p>
    <w:p w:rsidR="003F12EF" w:rsidRDefault="003F12EF" w:rsidP="003F12EF">
      <w:r>
        <w:t xml:space="preserve"> </w:t>
      </w:r>
      <w:r w:rsidRPr="0036059F">
        <w:rPr>
          <w:b/>
        </w:rPr>
        <w:t>Ore  11.00   Pratica in apiario</w:t>
      </w:r>
      <w:r w:rsidRPr="00FC02AF">
        <w:t>: l’intervento estivo antivarroa</w:t>
      </w:r>
    </w:p>
    <w:p w:rsidR="003F12EF" w:rsidRDefault="003F12EF" w:rsidP="003F12EF">
      <w:pPr>
        <w:ind w:left="142"/>
        <w:rPr>
          <w:sz w:val="28"/>
          <w:szCs w:val="28"/>
        </w:rPr>
      </w:pPr>
      <w:r>
        <w:rPr>
          <w:b/>
          <w:color w:val="FF0000"/>
          <w:sz w:val="28"/>
          <w:szCs w:val="28"/>
        </w:rPr>
        <w:t xml:space="preserve"> </w:t>
      </w:r>
      <w:r w:rsidRPr="004B7001">
        <w:rPr>
          <w:b/>
          <w:color w:val="FF0000"/>
          <w:sz w:val="28"/>
          <w:szCs w:val="28"/>
          <w:highlight w:val="yellow"/>
        </w:rPr>
        <w:t>Ore 9-12 ritiro antivarroa</w:t>
      </w:r>
      <w:r w:rsidRPr="004B7001">
        <w:rPr>
          <w:highlight w:val="yellow"/>
        </w:rPr>
        <w:t xml:space="preserve"> </w:t>
      </w:r>
      <w:r w:rsidRPr="004B7001">
        <w:rPr>
          <w:b/>
          <w:bCs/>
          <w:color w:val="FF0000"/>
          <w:highlight w:val="yellow"/>
        </w:rPr>
        <w:t>(con la presenza di un incaricato della ditta fornitrice</w:t>
      </w:r>
      <w:r w:rsidR="004D2246">
        <w:rPr>
          <w:b/>
          <w:bCs/>
          <w:color w:val="FF0000"/>
          <w:highlight w:val="yellow"/>
        </w:rPr>
        <w:t xml:space="preserve"> e i membri del Consiglio Direttivo</w:t>
      </w:r>
      <w:r w:rsidRPr="004B7001">
        <w:rPr>
          <w:b/>
          <w:bCs/>
          <w:color w:val="FF0000"/>
          <w:highlight w:val="yellow"/>
        </w:rPr>
        <w:t>).</w:t>
      </w:r>
      <w:r>
        <w:rPr>
          <w:b/>
          <w:bCs/>
          <w:color w:val="FF0000"/>
        </w:rPr>
        <w:t xml:space="preserve"> </w:t>
      </w:r>
      <w:r w:rsidRPr="00FC02AF">
        <w:rPr>
          <w:sz w:val="28"/>
          <w:szCs w:val="28"/>
        </w:rPr>
        <w:t xml:space="preserve">   </w:t>
      </w:r>
    </w:p>
    <w:p w:rsidR="003F12EF" w:rsidRDefault="003F12EF" w:rsidP="004D2246">
      <w:pPr>
        <w:ind w:left="142"/>
        <w:rPr>
          <w:sz w:val="32"/>
          <w:szCs w:val="32"/>
        </w:rPr>
      </w:pPr>
      <w:r w:rsidRPr="0036059F">
        <w:rPr>
          <w:b/>
        </w:rPr>
        <w:t>Ore 12.30:  Pizza in compagnia</w:t>
      </w:r>
      <w:r>
        <w:t xml:space="preserve"> (su prenotazione entro le ore 10.00).</w:t>
      </w:r>
      <w:r w:rsidRPr="00FC02AF">
        <w:rPr>
          <w:sz w:val="32"/>
          <w:szCs w:val="32"/>
        </w:rPr>
        <w:t xml:space="preserve"> </w:t>
      </w:r>
    </w:p>
    <w:p w:rsidR="00E914DA" w:rsidRDefault="00E914DA" w:rsidP="00B65DB0">
      <w:pPr>
        <w:jc w:val="center"/>
        <w:rPr>
          <w:rStyle w:val="Enfasigrassetto"/>
          <w:sz w:val="48"/>
          <w:szCs w:val="48"/>
        </w:rPr>
      </w:pPr>
      <w:r w:rsidRPr="00715FAF">
        <w:rPr>
          <w:rStyle w:val="Enfasigrassetto"/>
          <w:sz w:val="48"/>
          <w:szCs w:val="48"/>
        </w:rPr>
        <w:t>***</w:t>
      </w:r>
      <w:r w:rsidR="00B65DB0">
        <w:rPr>
          <w:rStyle w:val="Enfasigrassetto"/>
          <w:sz w:val="48"/>
          <w:szCs w:val="48"/>
        </w:rPr>
        <w:t>*</w:t>
      </w:r>
      <w:r w:rsidRPr="00715FAF">
        <w:rPr>
          <w:rStyle w:val="Enfasigrassetto"/>
          <w:sz w:val="48"/>
          <w:szCs w:val="48"/>
        </w:rPr>
        <w:t>***</w:t>
      </w:r>
    </w:p>
    <w:p w:rsidR="008B243D" w:rsidRPr="00B8167B" w:rsidRDefault="008B243D" w:rsidP="008B243D">
      <w:pPr>
        <w:spacing w:before="100" w:beforeAutospacing="1" w:after="100" w:afterAutospacing="1" w:line="240" w:lineRule="auto"/>
        <w:rPr>
          <w:rFonts w:ascii="Times New Roman" w:eastAsia="Times New Roman" w:hAnsi="Times New Roman" w:cs="Times New Roman"/>
          <w:sz w:val="24"/>
          <w:szCs w:val="24"/>
          <w:lang w:eastAsia="it-IT"/>
        </w:rPr>
      </w:pPr>
      <w:r w:rsidRPr="008B243D">
        <w:rPr>
          <w:rFonts w:ascii="Times New Roman" w:eastAsia="Times New Roman" w:hAnsi="Times New Roman" w:cs="Times New Roman"/>
          <w:b/>
          <w:sz w:val="24"/>
          <w:szCs w:val="24"/>
          <w:highlight w:val="yellow"/>
          <w:lang w:eastAsia="it-IT"/>
        </w:rPr>
        <w:t>BEE.CLIP</w:t>
      </w:r>
      <w:r w:rsidRPr="00B8167B">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  </w:t>
      </w:r>
      <w:r w:rsidRPr="00B8167B">
        <w:rPr>
          <w:rFonts w:ascii="Times New Roman" w:eastAsia="Times New Roman" w:hAnsi="Times New Roman" w:cs="Times New Roman"/>
          <w:sz w:val="24"/>
          <w:szCs w:val="24"/>
          <w:lang w:eastAsia="it-IT"/>
        </w:rPr>
        <w:t>per l'apicoltore si è arricchito di nuove funzionalità  “uno dei più completi software di supporto all’apicoltura esistenti sul mercato”.</w:t>
      </w:r>
    </w:p>
    <w:p w:rsidR="00C819FC" w:rsidRDefault="008B243D" w:rsidP="00B65DB0">
      <w:pPr>
        <w:jc w:val="center"/>
        <w:rPr>
          <w:rStyle w:val="Enfasigrassetto"/>
          <w:sz w:val="48"/>
          <w:szCs w:val="48"/>
        </w:rPr>
      </w:pPr>
      <w:r w:rsidRPr="008B243D">
        <w:rPr>
          <w:rStyle w:val="Enfasigrassetto"/>
          <w:noProof/>
          <w:sz w:val="48"/>
          <w:szCs w:val="48"/>
          <w:lang w:eastAsia="it-IT"/>
        </w:rPr>
        <w:lastRenderedPageBreak/>
        <w:drawing>
          <wp:inline distT="0" distB="0" distL="0" distR="0">
            <wp:extent cx="4847661" cy="5905500"/>
            <wp:effectExtent l="19050" t="0" r="0" b="0"/>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852608" cy="5911527"/>
                    </a:xfrm>
                    <a:prstGeom prst="rect">
                      <a:avLst/>
                    </a:prstGeom>
                    <a:noFill/>
                    <a:ln w="9525">
                      <a:noFill/>
                      <a:miter lim="800000"/>
                      <a:headEnd/>
                      <a:tailEnd/>
                    </a:ln>
                  </pic:spPr>
                </pic:pic>
              </a:graphicData>
            </a:graphic>
          </wp:inline>
        </w:drawing>
      </w:r>
    </w:p>
    <w:p w:rsidR="008B243D" w:rsidRDefault="008B243D" w:rsidP="008B243D">
      <w:pPr>
        <w:jc w:val="center"/>
        <w:rPr>
          <w:rStyle w:val="Enfasigrassetto"/>
          <w:sz w:val="48"/>
          <w:szCs w:val="48"/>
        </w:rPr>
      </w:pPr>
      <w:r w:rsidRPr="00715FAF">
        <w:rPr>
          <w:rStyle w:val="Enfasigrassetto"/>
          <w:sz w:val="48"/>
          <w:szCs w:val="48"/>
        </w:rPr>
        <w:t>***</w:t>
      </w:r>
      <w:r>
        <w:rPr>
          <w:rStyle w:val="Enfasigrassetto"/>
          <w:sz w:val="48"/>
          <w:szCs w:val="48"/>
        </w:rPr>
        <w:t>*</w:t>
      </w:r>
      <w:r w:rsidRPr="00715FAF">
        <w:rPr>
          <w:rStyle w:val="Enfasigrassetto"/>
          <w:sz w:val="48"/>
          <w:szCs w:val="48"/>
        </w:rPr>
        <w:t>***</w:t>
      </w:r>
    </w:p>
    <w:p w:rsidR="000E36AB" w:rsidRDefault="000E36AB" w:rsidP="004D2246">
      <w:pPr>
        <w:ind w:left="67" w:right="216"/>
        <w:rPr>
          <w:b/>
          <w:color w:val="0033CC"/>
          <w:sz w:val="52"/>
          <w:szCs w:val="52"/>
        </w:rPr>
      </w:pPr>
    </w:p>
    <w:p w:rsidR="000E36AB" w:rsidRDefault="000E36AB" w:rsidP="004D2246">
      <w:pPr>
        <w:ind w:left="67" w:right="216"/>
        <w:rPr>
          <w:b/>
          <w:color w:val="0033CC"/>
          <w:sz w:val="52"/>
          <w:szCs w:val="52"/>
        </w:rPr>
      </w:pPr>
    </w:p>
    <w:p w:rsidR="000E36AB" w:rsidRDefault="000E36AB" w:rsidP="004D2246">
      <w:pPr>
        <w:ind w:left="67" w:right="216"/>
        <w:rPr>
          <w:b/>
          <w:color w:val="0033CC"/>
          <w:sz w:val="52"/>
          <w:szCs w:val="52"/>
        </w:rPr>
      </w:pPr>
    </w:p>
    <w:p w:rsidR="000E36AB" w:rsidRDefault="000E36AB" w:rsidP="004D2246">
      <w:pPr>
        <w:ind w:left="67" w:right="216"/>
        <w:rPr>
          <w:b/>
          <w:color w:val="0033CC"/>
          <w:sz w:val="52"/>
          <w:szCs w:val="52"/>
        </w:rPr>
      </w:pPr>
    </w:p>
    <w:p w:rsidR="009B4189" w:rsidRDefault="009B4189" w:rsidP="004D2246">
      <w:pPr>
        <w:ind w:left="67" w:right="216"/>
        <w:rPr>
          <w:b/>
          <w:color w:val="0033CC"/>
          <w:sz w:val="52"/>
          <w:szCs w:val="52"/>
        </w:rPr>
      </w:pPr>
      <w:r w:rsidRPr="00B65DB0">
        <w:rPr>
          <w:b/>
          <w:color w:val="0033CC"/>
          <w:sz w:val="52"/>
          <w:szCs w:val="52"/>
        </w:rPr>
        <w:lastRenderedPageBreak/>
        <w:t xml:space="preserve">2) </w:t>
      </w:r>
      <w:r w:rsidR="004D2246">
        <w:rPr>
          <w:b/>
          <w:color w:val="0033CC"/>
          <w:sz w:val="52"/>
          <w:szCs w:val="52"/>
        </w:rPr>
        <w:t xml:space="preserve">DOMENICA 3 LUGLIO </w:t>
      </w:r>
      <w:r w:rsidR="0070432E">
        <w:rPr>
          <w:b/>
          <w:color w:val="0033CC"/>
          <w:sz w:val="52"/>
          <w:szCs w:val="52"/>
        </w:rPr>
        <w:t>a</w:t>
      </w:r>
      <w:r w:rsidR="004D2246">
        <w:rPr>
          <w:b/>
          <w:color w:val="0033CC"/>
          <w:sz w:val="52"/>
          <w:szCs w:val="52"/>
        </w:rPr>
        <w:t xml:space="preserve"> CARALTE </w:t>
      </w:r>
      <w:r w:rsidR="0070432E">
        <w:rPr>
          <w:b/>
          <w:color w:val="0033CC"/>
          <w:sz w:val="52"/>
          <w:szCs w:val="52"/>
        </w:rPr>
        <w:t>e VALLE</w:t>
      </w:r>
    </w:p>
    <w:p w:rsidR="004D2246" w:rsidRDefault="004D2246" w:rsidP="00A07F0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Dalle  9,30 alle 12,00  incontro pratico presso </w:t>
      </w:r>
      <w:r w:rsidRPr="0070432E">
        <w:rPr>
          <w:rFonts w:ascii="Times New Roman" w:hAnsi="Times New Roman" w:cs="Times New Roman"/>
          <w:b/>
          <w:color w:val="FF0000"/>
          <w:sz w:val="32"/>
          <w:szCs w:val="32"/>
          <w:highlight w:val="yellow"/>
        </w:rPr>
        <w:t>l'Apiario d</w:t>
      </w:r>
      <w:r w:rsidR="0070432E">
        <w:rPr>
          <w:rFonts w:ascii="Times New Roman" w:hAnsi="Times New Roman" w:cs="Times New Roman"/>
          <w:b/>
          <w:color w:val="FF0000"/>
          <w:sz w:val="32"/>
          <w:szCs w:val="32"/>
          <w:highlight w:val="yellow"/>
        </w:rPr>
        <w:t>i</w:t>
      </w:r>
      <w:r w:rsidRPr="0070432E">
        <w:rPr>
          <w:rFonts w:ascii="Times New Roman" w:hAnsi="Times New Roman" w:cs="Times New Roman"/>
          <w:b/>
          <w:color w:val="FF0000"/>
          <w:sz w:val="32"/>
          <w:szCs w:val="32"/>
          <w:highlight w:val="yellow"/>
        </w:rPr>
        <w:t xml:space="preserve"> Bruno SVALUTO a </w:t>
      </w:r>
      <w:r w:rsidRPr="0070432E">
        <w:rPr>
          <w:rFonts w:ascii="Times New Roman" w:hAnsi="Times New Roman" w:cs="Times New Roman"/>
          <w:b/>
          <w:color w:val="FF0000"/>
          <w:sz w:val="32"/>
          <w:szCs w:val="32"/>
          <w:highlight w:val="yellow"/>
          <w:u w:val="single"/>
        </w:rPr>
        <w:t>Caralte frazione di  Perarolo di Cadore</w:t>
      </w:r>
      <w:r w:rsidRPr="0070432E">
        <w:rPr>
          <w:rFonts w:ascii="Times New Roman" w:hAnsi="Times New Roman" w:cs="Times New Roman"/>
          <w:b/>
          <w:color w:val="FF0000"/>
          <w:sz w:val="32"/>
          <w:szCs w:val="32"/>
          <w:highlight w:val="yellow"/>
        </w:rPr>
        <w:t>, con ritrovo in piazza.</w:t>
      </w:r>
      <w:r>
        <w:rPr>
          <w:rFonts w:ascii="Times New Roman" w:hAnsi="Times New Roman" w:cs="Times New Roman"/>
          <w:sz w:val="26"/>
          <w:szCs w:val="26"/>
        </w:rPr>
        <w:t xml:space="preserve">     </w:t>
      </w:r>
      <w:r>
        <w:rPr>
          <w:rFonts w:ascii="Times New Roman" w:hAnsi="Times New Roman" w:cs="Times New Roman"/>
          <w:b/>
          <w:bCs/>
          <w:sz w:val="26"/>
          <w:szCs w:val="26"/>
        </w:rPr>
        <w:t>Finalmente si apriranno le arnie!</w:t>
      </w:r>
      <w:r w:rsidR="00A07F0B">
        <w:rPr>
          <w:rFonts w:ascii="Times New Roman" w:hAnsi="Times New Roman" w:cs="Times New Roman"/>
          <w:b/>
          <w:bCs/>
          <w:sz w:val="26"/>
          <w:szCs w:val="26"/>
        </w:rPr>
        <w:t xml:space="preserve">   </w:t>
      </w:r>
      <w:r>
        <w:rPr>
          <w:rFonts w:ascii="Times New Roman" w:hAnsi="Times New Roman" w:cs="Times New Roman"/>
          <w:b/>
          <w:bCs/>
          <w:sz w:val="26"/>
          <w:szCs w:val="26"/>
        </w:rPr>
        <w:t>C</w:t>
      </w:r>
      <w:r>
        <w:rPr>
          <w:rFonts w:ascii="Times New Roman" w:hAnsi="Times New Roman" w:cs="Times New Roman"/>
          <w:sz w:val="26"/>
          <w:szCs w:val="26"/>
        </w:rPr>
        <w:t>i renderemo conto della delicata conduzione degli apiari in montagna e dell’imminente intervento estivo antivarroa.</w:t>
      </w:r>
    </w:p>
    <w:p w:rsidR="004D2246" w:rsidRDefault="004D2246" w:rsidP="00A07F0B">
      <w:pPr>
        <w:autoSpaceDE w:val="0"/>
        <w:autoSpaceDN w:val="0"/>
        <w:adjustRightInd w:val="0"/>
        <w:spacing w:after="0" w:line="240" w:lineRule="auto"/>
        <w:jc w:val="both"/>
        <w:rPr>
          <w:rFonts w:ascii="Times New Roman" w:hAnsi="Times New Roman" w:cs="Times New Roman"/>
          <w:sz w:val="26"/>
          <w:szCs w:val="26"/>
        </w:rPr>
      </w:pPr>
    </w:p>
    <w:p w:rsidR="004D2246" w:rsidRDefault="004D2246" w:rsidP="000E36AB">
      <w:pPr>
        <w:rPr>
          <w:rFonts w:ascii="Times New Roman" w:hAnsi="Times New Roman" w:cs="Times New Roman"/>
          <w:sz w:val="26"/>
          <w:szCs w:val="26"/>
        </w:rPr>
      </w:pPr>
      <w:r>
        <w:rPr>
          <w:rFonts w:ascii="Times New Roman" w:hAnsi="Times New Roman" w:cs="Times New Roman"/>
          <w:sz w:val="26"/>
          <w:szCs w:val="26"/>
        </w:rPr>
        <w:t xml:space="preserve">Poi si proseguirà con </w:t>
      </w:r>
      <w:r w:rsidR="00D83416">
        <w:rPr>
          <w:rFonts w:ascii="Times New Roman" w:hAnsi="Times New Roman" w:cs="Times New Roman"/>
          <w:sz w:val="26"/>
          <w:szCs w:val="26"/>
        </w:rPr>
        <w:t>la</w:t>
      </w:r>
    </w:p>
    <w:p w:rsidR="004D2246" w:rsidRDefault="004D2246" w:rsidP="004D2246">
      <w:pPr>
        <w:autoSpaceDE w:val="0"/>
        <w:autoSpaceDN w:val="0"/>
        <w:adjustRightInd w:val="0"/>
        <w:spacing w:after="0" w:line="240" w:lineRule="auto"/>
        <w:rPr>
          <w:rFonts w:ascii="Calibri" w:hAnsi="Calibri" w:cs="Calibri"/>
        </w:rPr>
      </w:pPr>
    </w:p>
    <w:p w:rsidR="004D2246" w:rsidRPr="00D83416" w:rsidRDefault="004D2246" w:rsidP="004D2246">
      <w:pPr>
        <w:autoSpaceDE w:val="0"/>
        <w:autoSpaceDN w:val="0"/>
        <w:adjustRightInd w:val="0"/>
        <w:spacing w:after="0" w:line="240" w:lineRule="auto"/>
        <w:jc w:val="center"/>
        <w:rPr>
          <w:rFonts w:ascii="Times New Roman" w:hAnsi="Times New Roman" w:cs="Times New Roman"/>
          <w:b/>
          <w:bCs/>
          <w:color w:val="C00000"/>
          <w:sz w:val="44"/>
          <w:szCs w:val="44"/>
          <w:highlight w:val="yellow"/>
        </w:rPr>
      </w:pPr>
      <w:r w:rsidRPr="00D83416">
        <w:rPr>
          <w:rFonts w:ascii="Times New Roman" w:hAnsi="Times New Roman" w:cs="Times New Roman"/>
          <w:b/>
          <w:bCs/>
          <w:color w:val="C00000"/>
          <w:sz w:val="44"/>
          <w:szCs w:val="44"/>
          <w:highlight w:val="yellow"/>
        </w:rPr>
        <w:t>“Festa dell'Apicultura senza frontiere”</w:t>
      </w:r>
    </w:p>
    <w:p w:rsidR="009652A4" w:rsidRPr="009652A4" w:rsidRDefault="009652A4" w:rsidP="009652A4">
      <w:pPr>
        <w:spacing w:after="0" w:line="240" w:lineRule="auto"/>
        <w:jc w:val="center"/>
        <w:rPr>
          <w:rFonts w:ascii="Times New Roman" w:eastAsia="Times New Roman" w:hAnsi="Times New Roman" w:cs="Times New Roman"/>
          <w:color w:val="C00000"/>
          <w:sz w:val="28"/>
          <w:szCs w:val="28"/>
          <w:lang w:eastAsia="it-IT"/>
        </w:rPr>
      </w:pPr>
      <w:r w:rsidRPr="009652A4">
        <w:rPr>
          <w:rFonts w:ascii="Times New Roman" w:eastAsia="Times New Roman" w:hAnsi="Times New Roman" w:cs="Times New Roman"/>
          <w:color w:val="C00000"/>
          <w:sz w:val="28"/>
          <w:szCs w:val="28"/>
          <w:highlight w:val="yellow"/>
          <w:lang w:eastAsia="it-IT"/>
        </w:rPr>
        <w:t>in collaborazione con Consorzio Pro Loco Centro Cadore</w:t>
      </w:r>
    </w:p>
    <w:p w:rsidR="009652A4" w:rsidRPr="009652A4" w:rsidRDefault="009652A4" w:rsidP="009652A4">
      <w:pPr>
        <w:spacing w:after="0" w:line="240" w:lineRule="auto"/>
        <w:rPr>
          <w:rFonts w:ascii="Times New Roman" w:eastAsia="Times New Roman" w:hAnsi="Times New Roman" w:cs="Times New Roman"/>
          <w:sz w:val="28"/>
          <w:szCs w:val="28"/>
          <w:lang w:eastAsia="it-IT"/>
        </w:rPr>
      </w:pPr>
    </w:p>
    <w:p w:rsidR="009652A4" w:rsidRDefault="0070432E" w:rsidP="00A07F0B">
      <w:pPr>
        <w:jc w:val="both"/>
        <w:rPr>
          <w:b/>
          <w:color w:val="FF0000"/>
          <w:sz w:val="36"/>
          <w:szCs w:val="36"/>
          <w:highlight w:val="yellow"/>
        </w:rPr>
      </w:pPr>
      <w:r w:rsidRPr="0070432E">
        <w:rPr>
          <w:b/>
          <w:color w:val="FF0000"/>
          <w:sz w:val="36"/>
          <w:szCs w:val="36"/>
        </w:rPr>
        <w:t xml:space="preserve"> </w:t>
      </w:r>
      <w:r w:rsidRPr="0070432E">
        <w:rPr>
          <w:b/>
          <w:color w:val="FF0000"/>
          <w:sz w:val="36"/>
          <w:szCs w:val="36"/>
          <w:highlight w:val="yellow"/>
        </w:rPr>
        <w:t xml:space="preserve">a </w:t>
      </w:r>
      <w:r w:rsidRPr="0070432E">
        <w:rPr>
          <w:b/>
          <w:color w:val="FF0000"/>
          <w:sz w:val="36"/>
          <w:szCs w:val="36"/>
          <w:highlight w:val="yellow"/>
          <w:u w:val="single"/>
        </w:rPr>
        <w:t>Valle di Cadore</w:t>
      </w:r>
      <w:r w:rsidRPr="0070432E">
        <w:rPr>
          <w:b/>
          <w:color w:val="FF0000"/>
          <w:sz w:val="36"/>
          <w:szCs w:val="36"/>
          <w:highlight w:val="yellow"/>
        </w:rPr>
        <w:t xml:space="preserve"> </w:t>
      </w:r>
      <w:r w:rsidRPr="0070432E">
        <w:rPr>
          <w:color w:val="FF0000"/>
          <w:sz w:val="36"/>
          <w:szCs w:val="36"/>
          <w:highlight w:val="yellow"/>
        </w:rPr>
        <w:t xml:space="preserve">  </w:t>
      </w:r>
      <w:r w:rsidRPr="0070432E">
        <w:rPr>
          <w:b/>
          <w:color w:val="FF0000"/>
          <w:sz w:val="36"/>
          <w:szCs w:val="36"/>
          <w:highlight w:val="yellow"/>
        </w:rPr>
        <w:t xml:space="preserve">presso </w:t>
      </w:r>
      <w:r w:rsidR="009652A4">
        <w:rPr>
          <w:b/>
          <w:color w:val="FF0000"/>
          <w:sz w:val="36"/>
          <w:szCs w:val="36"/>
          <w:highlight w:val="yellow"/>
        </w:rPr>
        <w:t xml:space="preserve">La Tappa - </w:t>
      </w:r>
      <w:r w:rsidRPr="0070432E">
        <w:rPr>
          <w:b/>
          <w:color w:val="FF0000"/>
          <w:sz w:val="36"/>
          <w:szCs w:val="36"/>
          <w:highlight w:val="yellow"/>
        </w:rPr>
        <w:t xml:space="preserve">Centro Polifunzionale </w:t>
      </w:r>
    </w:p>
    <w:p w:rsidR="0070432E" w:rsidRPr="0070432E" w:rsidRDefault="0070432E" w:rsidP="00A07F0B">
      <w:pPr>
        <w:jc w:val="both"/>
        <w:rPr>
          <w:sz w:val="28"/>
          <w:szCs w:val="28"/>
        </w:rPr>
      </w:pPr>
      <w:r w:rsidRPr="009652A4">
        <w:rPr>
          <w:sz w:val="28"/>
          <w:szCs w:val="28"/>
        </w:rPr>
        <w:t xml:space="preserve"> </w:t>
      </w:r>
      <w:r w:rsidR="009652A4" w:rsidRPr="009652A4">
        <w:rPr>
          <w:sz w:val="24"/>
          <w:szCs w:val="24"/>
        </w:rPr>
        <w:t>Via O.M. Olivo 24</w:t>
      </w:r>
      <w:r w:rsidRPr="009652A4">
        <w:rPr>
          <w:sz w:val="24"/>
          <w:szCs w:val="24"/>
        </w:rPr>
        <w:t>.</w:t>
      </w:r>
      <w:r w:rsidRPr="0070432E">
        <w:rPr>
          <w:sz w:val="28"/>
          <w:szCs w:val="28"/>
        </w:rPr>
        <w:t xml:space="preserve">   </w:t>
      </w:r>
      <w:r w:rsidR="009652A4" w:rsidRPr="009652A4">
        <w:rPr>
          <w:sz w:val="24"/>
          <w:szCs w:val="24"/>
        </w:rPr>
        <w:t>(</w:t>
      </w:r>
      <w:r w:rsidRPr="009652A4">
        <w:rPr>
          <w:sz w:val="24"/>
          <w:szCs w:val="24"/>
        </w:rPr>
        <w:t>Da piazza I° gennaio 1819  sede del Municipio di Valle si prosegue  per circa 400 metri</w:t>
      </w:r>
      <w:r w:rsidR="00A07F0B" w:rsidRPr="009652A4">
        <w:rPr>
          <w:sz w:val="24"/>
          <w:szCs w:val="24"/>
        </w:rPr>
        <w:t xml:space="preserve"> fino alla vecchia ferrovia</w:t>
      </w:r>
      <w:r w:rsidR="009652A4" w:rsidRPr="009652A4">
        <w:rPr>
          <w:sz w:val="24"/>
          <w:szCs w:val="24"/>
        </w:rPr>
        <w:t>)</w:t>
      </w:r>
      <w:r w:rsidRPr="009652A4">
        <w:rPr>
          <w:sz w:val="24"/>
          <w:szCs w:val="24"/>
        </w:rPr>
        <w:t>.</w:t>
      </w:r>
    </w:p>
    <w:p w:rsidR="009652A4" w:rsidRDefault="0070432E" w:rsidP="009652A4">
      <w:pPr>
        <w:autoSpaceDE w:val="0"/>
        <w:autoSpaceDN w:val="0"/>
        <w:adjustRightInd w:val="0"/>
        <w:spacing w:after="0" w:line="240" w:lineRule="auto"/>
        <w:ind w:left="135"/>
        <w:jc w:val="both"/>
        <w:rPr>
          <w:rFonts w:ascii="Times New Roman" w:hAnsi="Times New Roman" w:cs="Times New Roman"/>
          <w:b/>
          <w:bCs/>
          <w:sz w:val="26"/>
          <w:szCs w:val="26"/>
        </w:rPr>
      </w:pPr>
      <w:r>
        <w:rPr>
          <w:rFonts w:ascii="Times New Roman" w:hAnsi="Times New Roman" w:cs="Times New Roman"/>
          <w:sz w:val="26"/>
          <w:szCs w:val="26"/>
        </w:rPr>
        <w:t>Lo Staff della Tappa</w:t>
      </w:r>
      <w:r w:rsidR="009652A4">
        <w:rPr>
          <w:rFonts w:ascii="Times New Roman" w:hAnsi="Times New Roman" w:cs="Times New Roman"/>
          <w:sz w:val="26"/>
          <w:szCs w:val="26"/>
        </w:rPr>
        <w:t>- Centro Polifunzionale ci</w:t>
      </w:r>
      <w:r>
        <w:rPr>
          <w:rFonts w:ascii="Times New Roman" w:hAnsi="Times New Roman" w:cs="Times New Roman"/>
          <w:sz w:val="26"/>
          <w:szCs w:val="26"/>
        </w:rPr>
        <w:t xml:space="preserve"> delizierà con un pranzo di sei portate a base di miele e fra una portata e l'altra verranno spiegati i prelibati piatti. In sottofondo </w:t>
      </w:r>
      <w:r w:rsidRPr="00A07F0B">
        <w:rPr>
          <w:rFonts w:ascii="Times New Roman" w:hAnsi="Times New Roman" w:cs="Times New Roman"/>
          <w:b/>
          <w:color w:val="FF0000"/>
          <w:sz w:val="26"/>
          <w:szCs w:val="26"/>
          <w:highlight w:val="yellow"/>
        </w:rPr>
        <w:t>verrà proiettato un filmato</w:t>
      </w:r>
      <w:r>
        <w:rPr>
          <w:rFonts w:ascii="Times New Roman" w:hAnsi="Times New Roman" w:cs="Times New Roman"/>
          <w:sz w:val="26"/>
          <w:szCs w:val="26"/>
        </w:rPr>
        <w:t xml:space="preserve"> unico nel suo genere e siamo certi che questo alla fine darà luogo ad un riflessivo scambio di opinioni sui sistemi moderni di fare agricoltura.</w:t>
      </w:r>
      <w:r>
        <w:rPr>
          <w:rFonts w:ascii="Times New Roman" w:hAnsi="Times New Roman" w:cs="Times New Roman"/>
          <w:b/>
          <w:bCs/>
          <w:sz w:val="26"/>
          <w:szCs w:val="26"/>
        </w:rPr>
        <w:t xml:space="preserve"> </w:t>
      </w:r>
    </w:p>
    <w:p w:rsidR="00D83416" w:rsidRDefault="00D83416" w:rsidP="009652A4">
      <w:pPr>
        <w:jc w:val="center"/>
        <w:rPr>
          <w:rFonts w:ascii="Times New Roman" w:eastAsia="Times New Roman" w:hAnsi="Times New Roman" w:cs="Times New Roman"/>
          <w:lang w:eastAsia="it-IT"/>
        </w:rPr>
      </w:pPr>
    </w:p>
    <w:p w:rsidR="009652A4" w:rsidRPr="00D83416" w:rsidRDefault="009652A4" w:rsidP="009652A4">
      <w:pPr>
        <w:jc w:val="center"/>
        <w:rPr>
          <w:rFonts w:ascii="Times New Roman" w:eastAsia="Times New Roman" w:hAnsi="Times New Roman" w:cs="Times New Roman"/>
          <w:i/>
          <w:lang w:eastAsia="it-IT"/>
        </w:rPr>
      </w:pPr>
      <w:r w:rsidRPr="00D83416">
        <w:rPr>
          <w:rFonts w:ascii="Times New Roman" w:eastAsia="Times New Roman" w:hAnsi="Times New Roman" w:cs="Times New Roman"/>
          <w:i/>
          <w:lang w:eastAsia="it-IT"/>
        </w:rPr>
        <w:t>MENU'</w:t>
      </w:r>
    </w:p>
    <w:p w:rsidR="009652A4" w:rsidRPr="009652A4" w:rsidRDefault="009652A4" w:rsidP="009652A4">
      <w:pPr>
        <w:spacing w:after="0" w:line="240" w:lineRule="auto"/>
        <w:jc w:val="center"/>
        <w:rPr>
          <w:rFonts w:ascii="Times New Roman" w:eastAsia="Times New Roman" w:hAnsi="Times New Roman" w:cs="Times New Roman"/>
          <w:i/>
          <w:lang w:eastAsia="it-IT"/>
        </w:rPr>
      </w:pPr>
      <w:r w:rsidRPr="009652A4">
        <w:rPr>
          <w:rFonts w:ascii="Times New Roman" w:eastAsia="Times New Roman" w:hAnsi="Times New Roman" w:cs="Times New Roman"/>
          <w:i/>
          <w:lang w:eastAsia="it-IT"/>
        </w:rPr>
        <w:t>Ricotta fresca mantecata con miele di tarassaco e pepe rosa</w:t>
      </w:r>
    </w:p>
    <w:p w:rsidR="009652A4" w:rsidRPr="009652A4" w:rsidRDefault="009652A4" w:rsidP="009652A4">
      <w:pPr>
        <w:spacing w:after="0" w:line="240" w:lineRule="auto"/>
        <w:jc w:val="center"/>
        <w:rPr>
          <w:rFonts w:ascii="Times New Roman" w:eastAsia="Times New Roman" w:hAnsi="Times New Roman" w:cs="Times New Roman"/>
          <w:i/>
          <w:lang w:eastAsia="it-IT"/>
        </w:rPr>
      </w:pPr>
      <w:r w:rsidRPr="009652A4">
        <w:rPr>
          <w:rFonts w:ascii="Times New Roman" w:eastAsia="Times New Roman" w:hAnsi="Times New Roman" w:cs="Times New Roman"/>
          <w:i/>
          <w:lang w:eastAsia="it-IT"/>
        </w:rPr>
        <w:t>Involtini di speck con vegetali croccanti al miele di castagno e prosecco</w:t>
      </w:r>
    </w:p>
    <w:p w:rsidR="009652A4" w:rsidRPr="009652A4" w:rsidRDefault="009652A4" w:rsidP="009652A4">
      <w:pPr>
        <w:spacing w:after="0" w:line="240" w:lineRule="auto"/>
        <w:jc w:val="center"/>
        <w:rPr>
          <w:rFonts w:ascii="Times New Roman" w:eastAsia="Times New Roman" w:hAnsi="Times New Roman" w:cs="Times New Roman"/>
          <w:i/>
          <w:lang w:eastAsia="it-IT"/>
        </w:rPr>
      </w:pPr>
      <w:r w:rsidRPr="009652A4">
        <w:rPr>
          <w:rFonts w:ascii="Times New Roman" w:eastAsia="Times New Roman" w:hAnsi="Times New Roman" w:cs="Times New Roman"/>
          <w:i/>
          <w:lang w:eastAsia="it-IT"/>
        </w:rPr>
        <w:t>Risotto con pastin, crema di funghi e melata di abete</w:t>
      </w:r>
    </w:p>
    <w:p w:rsidR="009652A4" w:rsidRPr="009652A4" w:rsidRDefault="009652A4" w:rsidP="009652A4">
      <w:pPr>
        <w:spacing w:after="0" w:line="240" w:lineRule="auto"/>
        <w:jc w:val="center"/>
        <w:rPr>
          <w:rFonts w:ascii="Times New Roman" w:eastAsia="Times New Roman" w:hAnsi="Times New Roman" w:cs="Times New Roman"/>
          <w:i/>
          <w:lang w:eastAsia="it-IT"/>
        </w:rPr>
      </w:pPr>
      <w:r w:rsidRPr="009652A4">
        <w:rPr>
          <w:rFonts w:ascii="Times New Roman" w:eastAsia="Times New Roman" w:hAnsi="Times New Roman" w:cs="Times New Roman"/>
          <w:i/>
          <w:lang w:eastAsia="it-IT"/>
        </w:rPr>
        <w:t>Gnocchi di patate, gorgonzola, pere e miele di tiglio</w:t>
      </w:r>
    </w:p>
    <w:p w:rsidR="009652A4" w:rsidRPr="009652A4" w:rsidRDefault="009652A4" w:rsidP="009652A4">
      <w:pPr>
        <w:spacing w:after="0" w:line="240" w:lineRule="auto"/>
        <w:jc w:val="center"/>
        <w:rPr>
          <w:rFonts w:ascii="Times New Roman" w:eastAsia="Times New Roman" w:hAnsi="Times New Roman" w:cs="Times New Roman"/>
          <w:i/>
          <w:lang w:eastAsia="it-IT"/>
        </w:rPr>
      </w:pPr>
      <w:r w:rsidRPr="009652A4">
        <w:rPr>
          <w:rFonts w:ascii="Times New Roman" w:eastAsia="Times New Roman" w:hAnsi="Times New Roman" w:cs="Times New Roman"/>
          <w:i/>
          <w:lang w:eastAsia="it-IT"/>
        </w:rPr>
        <w:t>Filetto di maiale in pancetta con miele di acacia e macedonia di vegetali e frutta</w:t>
      </w:r>
    </w:p>
    <w:p w:rsidR="009652A4" w:rsidRPr="009652A4" w:rsidRDefault="009652A4" w:rsidP="009652A4">
      <w:pPr>
        <w:spacing w:after="0" w:line="240" w:lineRule="auto"/>
        <w:jc w:val="center"/>
        <w:rPr>
          <w:rFonts w:ascii="Times New Roman" w:eastAsia="Times New Roman" w:hAnsi="Times New Roman" w:cs="Times New Roman"/>
          <w:i/>
          <w:lang w:eastAsia="it-IT"/>
        </w:rPr>
      </w:pPr>
      <w:r w:rsidRPr="009652A4">
        <w:rPr>
          <w:rFonts w:ascii="Times New Roman" w:eastAsia="Times New Roman" w:hAnsi="Times New Roman" w:cs="Times New Roman"/>
          <w:i/>
          <w:lang w:eastAsia="it-IT"/>
        </w:rPr>
        <w:t>Strudel di mele, noci e miele di arnica</w:t>
      </w:r>
    </w:p>
    <w:p w:rsidR="009652A4" w:rsidRPr="009652A4" w:rsidRDefault="009652A4" w:rsidP="009652A4">
      <w:pPr>
        <w:spacing w:after="0" w:line="240" w:lineRule="auto"/>
        <w:jc w:val="center"/>
        <w:rPr>
          <w:rFonts w:ascii="Times New Roman" w:eastAsia="Times New Roman" w:hAnsi="Times New Roman" w:cs="Times New Roman"/>
          <w:i/>
          <w:lang w:eastAsia="it-IT"/>
        </w:rPr>
      </w:pPr>
      <w:r w:rsidRPr="009652A4">
        <w:rPr>
          <w:rFonts w:ascii="Times New Roman" w:eastAsia="Times New Roman" w:hAnsi="Times New Roman" w:cs="Times New Roman"/>
          <w:i/>
          <w:lang w:eastAsia="it-IT"/>
        </w:rPr>
        <w:t>€ 25,00 comprese bevande -</w:t>
      </w:r>
    </w:p>
    <w:p w:rsidR="009652A4" w:rsidRPr="00D83416" w:rsidRDefault="009652A4" w:rsidP="009652A4">
      <w:pPr>
        <w:spacing w:after="0" w:line="240" w:lineRule="auto"/>
        <w:jc w:val="center"/>
        <w:rPr>
          <w:rFonts w:ascii="Times New Roman" w:eastAsia="Times New Roman" w:hAnsi="Times New Roman" w:cs="Times New Roman"/>
          <w:i/>
          <w:lang w:eastAsia="it-IT"/>
        </w:rPr>
      </w:pPr>
      <w:r w:rsidRPr="009652A4">
        <w:rPr>
          <w:rFonts w:ascii="Times New Roman" w:eastAsia="Times New Roman" w:hAnsi="Times New Roman" w:cs="Times New Roman"/>
          <w:i/>
          <w:lang w:eastAsia="it-IT"/>
        </w:rPr>
        <w:t xml:space="preserve">Prenotazioni </w:t>
      </w:r>
      <w:r w:rsidRPr="00D83416">
        <w:rPr>
          <w:rFonts w:ascii="Times New Roman" w:eastAsia="Times New Roman" w:hAnsi="Times New Roman" w:cs="Times New Roman"/>
          <w:i/>
          <w:lang w:eastAsia="it-IT"/>
        </w:rPr>
        <w:t xml:space="preserve">entro il 30 giugno </w:t>
      </w:r>
      <w:r w:rsidRPr="009652A4">
        <w:rPr>
          <w:rFonts w:ascii="Times New Roman" w:eastAsia="Times New Roman" w:hAnsi="Times New Roman" w:cs="Times New Roman"/>
          <w:i/>
          <w:lang w:eastAsia="it-IT"/>
        </w:rPr>
        <w:t>3665609102</w:t>
      </w:r>
      <w:r w:rsidRPr="00D83416">
        <w:rPr>
          <w:rFonts w:ascii="Times New Roman" w:eastAsia="Times New Roman" w:hAnsi="Times New Roman" w:cs="Times New Roman"/>
          <w:i/>
          <w:lang w:eastAsia="it-IT"/>
        </w:rPr>
        <w:t xml:space="preserve">      </w:t>
      </w:r>
      <w:r w:rsidRPr="00D83416">
        <w:rPr>
          <w:rFonts w:ascii="Times New Roman" w:eastAsia="Times New Roman" w:hAnsi="Times New Roman" w:cs="Times New Roman"/>
          <w:b/>
          <w:i/>
          <w:lang w:eastAsia="it-IT"/>
        </w:rPr>
        <w:t>(cell.</w:t>
      </w:r>
      <w:r w:rsidRPr="00D83416">
        <w:rPr>
          <w:rFonts w:ascii="Times New Roman" w:eastAsia="Times New Roman" w:hAnsi="Times New Roman" w:cs="Times New Roman"/>
          <w:i/>
          <w:lang w:eastAsia="it-IT"/>
        </w:rPr>
        <w:t xml:space="preserve"> </w:t>
      </w:r>
      <w:r w:rsidRPr="00D83416">
        <w:rPr>
          <w:rFonts w:ascii="Times New Roman" w:hAnsi="Times New Roman" w:cs="Times New Roman"/>
          <w:b/>
          <w:bCs/>
          <w:i/>
        </w:rPr>
        <w:t xml:space="preserve"> 336767877   Luigi De Podestà)</w:t>
      </w:r>
    </w:p>
    <w:p w:rsidR="009652A4" w:rsidRPr="009652A4" w:rsidRDefault="009652A4" w:rsidP="009652A4">
      <w:pPr>
        <w:spacing w:after="0" w:line="240" w:lineRule="auto"/>
        <w:jc w:val="center"/>
        <w:rPr>
          <w:rFonts w:ascii="Times New Roman" w:eastAsia="Times New Roman" w:hAnsi="Times New Roman" w:cs="Times New Roman"/>
          <w:i/>
          <w:lang w:eastAsia="it-IT"/>
        </w:rPr>
      </w:pPr>
    </w:p>
    <w:p w:rsidR="0070432E" w:rsidRDefault="0070432E" w:rsidP="0070432E">
      <w:pPr>
        <w:autoSpaceDE w:val="0"/>
        <w:autoSpaceDN w:val="0"/>
        <w:adjustRightInd w:val="0"/>
        <w:spacing w:after="0" w:line="240" w:lineRule="auto"/>
        <w:ind w:left="135"/>
        <w:rPr>
          <w:rFonts w:ascii="Calibri" w:hAnsi="Calibri" w:cs="Calibri"/>
        </w:rPr>
      </w:pPr>
    </w:p>
    <w:p w:rsidR="0070432E" w:rsidRDefault="0070432E" w:rsidP="0070432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Per concludere faremo </w:t>
      </w:r>
      <w:r w:rsidRPr="00A07F0B">
        <w:rPr>
          <w:rFonts w:ascii="Times New Roman" w:hAnsi="Times New Roman" w:cs="Times New Roman"/>
          <w:b/>
          <w:color w:val="FF0000"/>
          <w:sz w:val="26"/>
          <w:szCs w:val="26"/>
          <w:highlight w:val="yellow"/>
        </w:rPr>
        <w:t>una dimostrazione di smielatura</w:t>
      </w:r>
      <w:r>
        <w:rPr>
          <w:rFonts w:ascii="Times New Roman" w:hAnsi="Times New Roman" w:cs="Times New Roman"/>
          <w:sz w:val="26"/>
          <w:szCs w:val="26"/>
        </w:rPr>
        <w:t xml:space="preserve"> e gli Apicoltori interessati potranno farsi conoscere e presentare il loro miele ai graditi Ospiti. Per motivi di ovvia opportunità non è prevista la vendita diretta dei prodotti, ma appunto si potranno creare le occasioni per proseguire i rapporti intrapresi nelle proprie sedi.</w:t>
      </w:r>
    </w:p>
    <w:p w:rsidR="0070432E" w:rsidRDefault="0070432E" w:rsidP="0070432E">
      <w:pPr>
        <w:autoSpaceDE w:val="0"/>
        <w:autoSpaceDN w:val="0"/>
        <w:adjustRightInd w:val="0"/>
        <w:spacing w:after="0" w:line="240" w:lineRule="auto"/>
        <w:jc w:val="both"/>
        <w:rPr>
          <w:rFonts w:ascii="Calibri" w:hAnsi="Calibri" w:cs="Calibri"/>
        </w:rPr>
      </w:pPr>
    </w:p>
    <w:p w:rsidR="0070432E" w:rsidRDefault="0070432E" w:rsidP="0070432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Alla fine si possono scambiare oggetti e materiali inerenti all'apicoltura con il motto:</w:t>
      </w:r>
    </w:p>
    <w:p w:rsidR="0070432E" w:rsidRDefault="0070432E" w:rsidP="0070432E">
      <w:pPr>
        <w:jc w:val="both"/>
      </w:pPr>
      <w:r>
        <w:rPr>
          <w:rFonts w:ascii="Times New Roman" w:hAnsi="Times New Roman" w:cs="Times New Roman"/>
          <w:sz w:val="26"/>
          <w:szCs w:val="26"/>
        </w:rPr>
        <w:t xml:space="preserve">               </w:t>
      </w:r>
      <w:r>
        <w:rPr>
          <w:rFonts w:ascii="Times New Roman" w:hAnsi="Times New Roman" w:cs="Times New Roman"/>
          <w:b/>
          <w:bCs/>
          <w:sz w:val="26"/>
          <w:szCs w:val="26"/>
        </w:rPr>
        <w:t xml:space="preserve"> NON SOLTANTO IL MIO MA L'ALTRUI BEN PROCURO</w:t>
      </w:r>
      <w:r>
        <w:rPr>
          <w:rFonts w:ascii="Times New Roman" w:hAnsi="Times New Roman" w:cs="Times New Roman"/>
          <w:sz w:val="26"/>
          <w:szCs w:val="26"/>
        </w:rPr>
        <w:t xml:space="preserve">          </w:t>
      </w:r>
    </w:p>
    <w:p w:rsidR="008B243D" w:rsidRDefault="00590F61" w:rsidP="00F75B4E">
      <w:pPr>
        <w:autoSpaceDE w:val="0"/>
        <w:autoSpaceDN w:val="0"/>
        <w:adjustRightInd w:val="0"/>
        <w:ind w:firstLine="142"/>
        <w:jc w:val="center"/>
        <w:rPr>
          <w:rFonts w:ascii="Times New Roman" w:hAnsi="Times New Roman" w:cs="Times New Roman"/>
          <w:b/>
          <w:noProof/>
          <w:color w:val="0033CC"/>
          <w:sz w:val="56"/>
          <w:szCs w:val="56"/>
          <w:lang w:eastAsia="it-IT"/>
        </w:rPr>
      </w:pPr>
      <w:r w:rsidRPr="00590F61">
        <w:rPr>
          <w:rStyle w:val="Enfasigrassetto"/>
          <w:sz w:val="48"/>
          <w:szCs w:val="48"/>
        </w:rPr>
        <w:t>*******</w:t>
      </w:r>
    </w:p>
    <w:p w:rsidR="00BF7C0F" w:rsidRPr="00C32D33" w:rsidRDefault="00FB7ACB" w:rsidP="00F75B4E">
      <w:pPr>
        <w:rPr>
          <w:rStyle w:val="Enfasigrassetto"/>
          <w:rFonts w:ascii="Times New Roman" w:hAnsi="Times New Roman" w:cs="Times New Roman"/>
          <w:color w:val="0033CC"/>
          <w:sz w:val="52"/>
          <w:szCs w:val="52"/>
        </w:rPr>
      </w:pPr>
      <w:r>
        <w:rPr>
          <w:rStyle w:val="Enfasigrassetto"/>
          <w:rFonts w:ascii="Times New Roman" w:hAnsi="Times New Roman" w:cs="Times New Roman"/>
          <w:color w:val="0033CC"/>
          <w:sz w:val="44"/>
          <w:szCs w:val="44"/>
        </w:rPr>
        <w:lastRenderedPageBreak/>
        <w:t>3</w:t>
      </w:r>
      <w:r w:rsidR="00BF7C0F" w:rsidRPr="00BF7C0F">
        <w:rPr>
          <w:rStyle w:val="Enfasigrassetto"/>
          <w:rFonts w:ascii="Times New Roman" w:hAnsi="Times New Roman" w:cs="Times New Roman"/>
          <w:color w:val="0033CC"/>
          <w:sz w:val="44"/>
          <w:szCs w:val="44"/>
        </w:rPr>
        <w:t xml:space="preserve">)  LA </w:t>
      </w:r>
      <w:r w:rsidR="00BF7C0F" w:rsidRPr="009237D8">
        <w:rPr>
          <w:rStyle w:val="Enfasigrassetto"/>
          <w:rFonts w:ascii="Times New Roman" w:hAnsi="Times New Roman" w:cs="Times New Roman"/>
          <w:color w:val="0033CC"/>
          <w:sz w:val="44"/>
          <w:szCs w:val="44"/>
          <w:highlight w:val="yellow"/>
        </w:rPr>
        <w:t>½ BUFALA</w:t>
      </w:r>
      <w:r w:rsidR="00BF7C0F" w:rsidRPr="00BF7C0F">
        <w:rPr>
          <w:rStyle w:val="Enfasigrassetto"/>
          <w:rFonts w:ascii="Times New Roman" w:hAnsi="Times New Roman" w:cs="Times New Roman"/>
          <w:color w:val="0033CC"/>
          <w:sz w:val="44"/>
          <w:szCs w:val="44"/>
        </w:rPr>
        <w:t xml:space="preserve"> DEL PIOMBO NEL MIELE</w:t>
      </w:r>
      <w:r w:rsidR="00BF7C0F" w:rsidRPr="00C32D33">
        <w:rPr>
          <w:rStyle w:val="Enfasigrassetto"/>
          <w:rFonts w:ascii="Times New Roman" w:hAnsi="Times New Roman" w:cs="Times New Roman"/>
          <w:color w:val="0033CC"/>
          <w:sz w:val="52"/>
          <w:szCs w:val="52"/>
        </w:rPr>
        <w:t xml:space="preserve">     </w:t>
      </w:r>
    </w:p>
    <w:p w:rsidR="00BF7C0F" w:rsidRPr="00240919" w:rsidRDefault="00BF7C0F" w:rsidP="00BF7C0F">
      <w:pPr>
        <w:spacing w:before="100" w:beforeAutospacing="1" w:after="100" w:afterAutospacing="1" w:line="240" w:lineRule="auto"/>
        <w:jc w:val="both"/>
        <w:outlineLvl w:val="0"/>
        <w:rPr>
          <w:rFonts w:ascii="Times New Roman" w:eastAsia="Times New Roman" w:hAnsi="Times New Roman" w:cs="Times New Roman"/>
          <w:b/>
          <w:bCs/>
          <w:color w:val="FF0000"/>
          <w:kern w:val="36"/>
          <w:sz w:val="28"/>
          <w:szCs w:val="28"/>
          <w:lang w:eastAsia="it-IT"/>
        </w:rPr>
      </w:pPr>
      <w:r w:rsidRPr="00240919">
        <w:rPr>
          <w:rFonts w:ascii="Times New Roman" w:eastAsia="Times New Roman" w:hAnsi="Times New Roman" w:cs="Times New Roman"/>
          <w:b/>
          <w:bCs/>
          <w:color w:val="FF0000"/>
          <w:kern w:val="36"/>
          <w:sz w:val="28"/>
          <w:szCs w:val="28"/>
          <w:lang w:eastAsia="it-IT"/>
        </w:rPr>
        <w:t xml:space="preserve">n.d.r.   Di seguito </w:t>
      </w:r>
      <w:r w:rsidRPr="00240919">
        <w:rPr>
          <w:rFonts w:ascii="Times New Roman" w:eastAsia="Times New Roman" w:hAnsi="Times New Roman" w:cs="Times New Roman"/>
          <w:b/>
          <w:bCs/>
          <w:color w:val="FF0000"/>
          <w:kern w:val="36"/>
          <w:sz w:val="28"/>
          <w:szCs w:val="28"/>
          <w:highlight w:val="yellow"/>
          <w:lang w:eastAsia="it-IT"/>
        </w:rPr>
        <w:t>l’articolo uscito nel giornale di Belluno il 4 aprile 2016</w:t>
      </w:r>
      <w:r w:rsidRPr="00240919">
        <w:rPr>
          <w:rFonts w:ascii="Times New Roman" w:eastAsia="Times New Roman" w:hAnsi="Times New Roman" w:cs="Times New Roman"/>
          <w:b/>
          <w:bCs/>
          <w:color w:val="FF0000"/>
          <w:kern w:val="36"/>
          <w:sz w:val="28"/>
          <w:szCs w:val="28"/>
          <w:lang w:eastAsia="it-IT"/>
        </w:rPr>
        <w:t xml:space="preserve">  grazie al protagonismo di un paio di personaggi.</w:t>
      </w:r>
    </w:p>
    <w:p w:rsidR="00BF7C0F" w:rsidRPr="009237D8" w:rsidRDefault="00BF7C0F" w:rsidP="009237D8">
      <w:pPr>
        <w:spacing w:before="100" w:beforeAutospacing="1" w:after="100" w:afterAutospacing="1" w:line="240" w:lineRule="auto"/>
        <w:jc w:val="both"/>
        <w:rPr>
          <w:rFonts w:ascii="Times New Roman" w:eastAsia="Times New Roman" w:hAnsi="Times New Roman" w:cs="Times New Roman"/>
          <w:i/>
          <w:sz w:val="24"/>
          <w:szCs w:val="24"/>
          <w:lang w:eastAsia="it-IT"/>
        </w:rPr>
      </w:pPr>
      <w:r w:rsidRPr="009237D8">
        <w:rPr>
          <w:rFonts w:ascii="Times New Roman" w:eastAsia="Times New Roman" w:hAnsi="Times New Roman" w:cs="Times New Roman"/>
          <w:i/>
          <w:sz w:val="24"/>
          <w:szCs w:val="24"/>
          <w:lang w:eastAsia="it-IT"/>
        </w:rPr>
        <w:t xml:space="preserve">di </w:t>
      </w:r>
      <w:r w:rsidRPr="009237D8">
        <w:rPr>
          <w:rFonts w:ascii="Times New Roman" w:eastAsia="Times New Roman" w:hAnsi="Times New Roman" w:cs="Times New Roman"/>
          <w:b/>
          <w:bCs/>
          <w:i/>
          <w:sz w:val="24"/>
          <w:szCs w:val="24"/>
          <w:lang w:eastAsia="it-IT"/>
        </w:rPr>
        <w:t>Damiano Tormen</w:t>
      </w:r>
      <w:r w:rsidR="009237D8">
        <w:rPr>
          <w:rFonts w:ascii="Times New Roman" w:eastAsia="Times New Roman" w:hAnsi="Times New Roman" w:cs="Times New Roman"/>
          <w:b/>
          <w:bCs/>
          <w:i/>
          <w:sz w:val="24"/>
          <w:szCs w:val="24"/>
          <w:lang w:eastAsia="it-IT"/>
        </w:rPr>
        <w:t xml:space="preserve">                                                     ..                                                                                                                   </w:t>
      </w:r>
      <w:r w:rsidRPr="009237D8">
        <w:rPr>
          <w:rFonts w:ascii="Times New Roman" w:eastAsia="Times New Roman" w:hAnsi="Times New Roman" w:cs="Times New Roman"/>
          <w:i/>
          <w:sz w:val="24"/>
          <w:szCs w:val="24"/>
          <w:lang w:eastAsia="it-IT"/>
        </w:rPr>
        <w:t>BELLUNO - Dolce come il miele... e "pesante" come il miele. Il frutto delle</w:t>
      </w:r>
      <w:r w:rsidRPr="009237D8">
        <w:rPr>
          <w:rFonts w:ascii="Times New Roman" w:eastAsia="Times New Roman" w:hAnsi="Times New Roman" w:cs="Times New Roman"/>
          <w:b/>
          <w:bCs/>
          <w:i/>
          <w:sz w:val="24"/>
          <w:szCs w:val="24"/>
          <w:lang w:eastAsia="it-IT"/>
        </w:rPr>
        <w:t xml:space="preserve"> api bellunesi </w:t>
      </w:r>
      <w:r w:rsidRPr="009237D8">
        <w:rPr>
          <w:rFonts w:ascii="Times New Roman" w:eastAsia="Times New Roman" w:hAnsi="Times New Roman" w:cs="Times New Roman"/>
          <w:i/>
          <w:sz w:val="24"/>
          <w:szCs w:val="24"/>
          <w:lang w:eastAsia="it-IT"/>
        </w:rPr>
        <w:t xml:space="preserve">ha un problema: il </w:t>
      </w:r>
      <w:r w:rsidRPr="009237D8">
        <w:rPr>
          <w:rFonts w:ascii="Times New Roman" w:eastAsia="Times New Roman" w:hAnsi="Times New Roman" w:cs="Times New Roman"/>
          <w:b/>
          <w:bCs/>
          <w:i/>
          <w:sz w:val="24"/>
          <w:szCs w:val="24"/>
          <w:lang w:eastAsia="it-IT"/>
        </w:rPr>
        <w:t xml:space="preserve">piombo                                        </w:t>
      </w:r>
      <w:r w:rsidRPr="009237D8">
        <w:rPr>
          <w:rFonts w:ascii="Times New Roman" w:eastAsia="Times New Roman" w:hAnsi="Times New Roman" w:cs="Times New Roman"/>
          <w:i/>
          <w:sz w:val="24"/>
          <w:szCs w:val="24"/>
          <w:lang w:eastAsia="it-IT"/>
        </w:rPr>
        <w:t xml:space="preserve">..  </w:t>
      </w:r>
      <w:r w:rsidRPr="009237D8">
        <w:rPr>
          <w:rFonts w:ascii="Times New Roman" w:eastAsia="Times New Roman" w:hAnsi="Times New Roman" w:cs="Times New Roman"/>
          <w:i/>
          <w:sz w:val="24"/>
          <w:szCs w:val="24"/>
          <w:lang w:eastAsia="it-IT"/>
        </w:rPr>
        <w:br/>
        <w:t>Le rilevazioni delle</w:t>
      </w:r>
      <w:r w:rsidRPr="009237D8">
        <w:rPr>
          <w:rFonts w:ascii="Times New Roman" w:eastAsia="Times New Roman" w:hAnsi="Times New Roman" w:cs="Times New Roman"/>
          <w:b/>
          <w:bCs/>
          <w:i/>
          <w:sz w:val="24"/>
          <w:szCs w:val="24"/>
          <w:lang w:eastAsia="it-IT"/>
        </w:rPr>
        <w:t xml:space="preserve"> tracce di metalli pesanti </w:t>
      </w:r>
      <w:r w:rsidRPr="009237D8">
        <w:rPr>
          <w:rFonts w:ascii="Times New Roman" w:eastAsia="Times New Roman" w:hAnsi="Times New Roman" w:cs="Times New Roman"/>
          <w:i/>
          <w:sz w:val="24"/>
          <w:szCs w:val="24"/>
          <w:lang w:eastAsia="it-IT"/>
        </w:rPr>
        <w:t xml:space="preserve">non mentono: il prodotto del lavoro delle api bellunesi presenta più residui di piombo del miele di Venezia e di Treviso. L'aria pura di montagna "batte" le nebbie caliginose di Marghera? Bazzeccole.                     .                                                       </w:t>
      </w:r>
      <w:r w:rsidRPr="009237D8">
        <w:rPr>
          <w:rFonts w:ascii="Times New Roman" w:eastAsia="Times New Roman" w:hAnsi="Times New Roman" w:cs="Times New Roman"/>
          <w:i/>
          <w:sz w:val="24"/>
          <w:szCs w:val="24"/>
          <w:lang w:eastAsia="it-IT"/>
        </w:rPr>
        <w:br/>
      </w:r>
      <w:r w:rsidRPr="009237D8">
        <w:rPr>
          <w:rFonts w:ascii="Times New Roman" w:eastAsia="Times New Roman" w:hAnsi="Times New Roman" w:cs="Times New Roman"/>
          <w:i/>
          <w:sz w:val="24"/>
          <w:szCs w:val="24"/>
          <w:lang w:eastAsia="it-IT"/>
        </w:rPr>
        <w:br/>
      </w:r>
      <w:r w:rsidRPr="009237D8">
        <w:rPr>
          <w:rFonts w:ascii="Times New Roman" w:eastAsia="Times New Roman" w:hAnsi="Times New Roman" w:cs="Times New Roman"/>
          <w:b/>
          <w:bCs/>
          <w:i/>
          <w:sz w:val="24"/>
          <w:szCs w:val="24"/>
          <w:lang w:eastAsia="it-IT"/>
        </w:rPr>
        <w:t xml:space="preserve">I DATI                                      .          </w:t>
      </w:r>
      <w:r w:rsidRPr="009237D8">
        <w:rPr>
          <w:rFonts w:ascii="Times New Roman" w:eastAsia="Times New Roman" w:hAnsi="Times New Roman" w:cs="Times New Roman"/>
          <w:i/>
          <w:sz w:val="24"/>
          <w:szCs w:val="24"/>
          <w:lang w:eastAsia="it-IT"/>
        </w:rPr>
        <w:br/>
        <w:t xml:space="preserve">Il laboratorio del Centro di Referenza Nazionale per l'Apicoltura (presso l'Istituto Zooprofilattico Sperimentale delle Venezie - IZSVe) ha raccolto negli anni numerosi campioni di miele sui quali è stata effettuata la determinazione della concentrazione di piombo. 918 i vasetti di miele, provenienti dalle province di Padova, Venezia, Vicenza, Verona, Treviso, Belluno, Udine, Pordenone, Trento e Bolzano. </w:t>
      </w:r>
      <w:r w:rsidRPr="009237D8">
        <w:rPr>
          <w:rFonts w:ascii="Times New Roman" w:eastAsia="Times New Roman" w:hAnsi="Times New Roman" w:cs="Times New Roman"/>
          <w:b/>
          <w:bCs/>
          <w:i/>
          <w:sz w:val="24"/>
          <w:szCs w:val="24"/>
          <w:lang w:eastAsia="it-IT"/>
        </w:rPr>
        <w:t>156 quelli che superano il tenore massimo di piombo tollerato (ovvero il 17%)</w:t>
      </w:r>
      <w:r w:rsidRPr="009237D8">
        <w:rPr>
          <w:rFonts w:ascii="Times New Roman" w:eastAsia="Times New Roman" w:hAnsi="Times New Roman" w:cs="Times New Roman"/>
          <w:i/>
          <w:sz w:val="24"/>
          <w:szCs w:val="24"/>
          <w:lang w:eastAsia="it-IT"/>
        </w:rPr>
        <w:t xml:space="preserve">. E, incredibile ma vero, nel 2015 la concentrazione media più bassa è stata riscontrata nel miele veneziano; </w:t>
      </w:r>
      <w:r w:rsidRPr="009237D8">
        <w:rPr>
          <w:rFonts w:ascii="Times New Roman" w:eastAsia="Times New Roman" w:hAnsi="Times New Roman" w:cs="Times New Roman"/>
          <w:b/>
          <w:bCs/>
          <w:i/>
          <w:sz w:val="24"/>
          <w:szCs w:val="24"/>
          <w:lang w:eastAsia="it-IT"/>
        </w:rPr>
        <w:t>quella più alta nei campioni della provincia di Belluno (0,076 microgrammi per chilo)</w:t>
      </w:r>
      <w:r w:rsidRPr="009237D8">
        <w:rPr>
          <w:rFonts w:ascii="Times New Roman" w:eastAsia="Times New Roman" w:hAnsi="Times New Roman" w:cs="Times New Roman"/>
          <w:i/>
          <w:sz w:val="24"/>
          <w:szCs w:val="24"/>
          <w:lang w:eastAsia="it-IT"/>
        </w:rPr>
        <w:t>...</w:t>
      </w:r>
    </w:p>
    <w:p w:rsidR="009237D8" w:rsidRPr="00C32D33" w:rsidRDefault="009237D8" w:rsidP="009237D8">
      <w:pPr>
        <w:spacing w:after="0" w:line="240" w:lineRule="auto"/>
        <w:jc w:val="center"/>
        <w:rPr>
          <w:rFonts w:ascii="Times New Roman" w:eastAsia="Times New Roman" w:hAnsi="Times New Roman" w:cs="Times New Roman"/>
          <w:b/>
          <w:sz w:val="36"/>
          <w:szCs w:val="36"/>
          <w:lang w:eastAsia="it-IT"/>
        </w:rPr>
      </w:pPr>
      <w:r w:rsidRPr="00C32D33">
        <w:rPr>
          <w:rFonts w:ascii="Times New Roman" w:eastAsia="Times New Roman" w:hAnsi="Times New Roman" w:cs="Times New Roman"/>
          <w:b/>
          <w:sz w:val="36"/>
          <w:szCs w:val="36"/>
          <w:highlight w:val="yellow"/>
          <w:lang w:eastAsia="it-IT"/>
        </w:rPr>
        <w:t>MA QUALI SONO I LIMITI?</w:t>
      </w:r>
    </w:p>
    <w:p w:rsidR="009237D8" w:rsidRPr="00A70589" w:rsidRDefault="009237D8" w:rsidP="009237D8">
      <w:pPr>
        <w:spacing w:after="0" w:line="240" w:lineRule="auto"/>
        <w:rPr>
          <w:rFonts w:ascii="Times New Roman" w:eastAsia="Times New Roman" w:hAnsi="Times New Roman" w:cs="Times New Roman"/>
          <w:b/>
          <w:sz w:val="32"/>
          <w:szCs w:val="32"/>
          <w:lang w:eastAsia="it-IT"/>
        </w:rPr>
      </w:pPr>
    </w:p>
    <w:p w:rsidR="00BF7C0F" w:rsidRDefault="009237D8" w:rsidP="00BF7C0F">
      <w:pPr>
        <w:spacing w:after="0" w:line="240" w:lineRule="auto"/>
        <w:jc w:val="both"/>
        <w:rPr>
          <w:rFonts w:ascii="Times New Roman" w:eastAsia="Times New Roman" w:hAnsi="Times New Roman" w:cs="Times New Roman"/>
          <w:sz w:val="24"/>
          <w:szCs w:val="24"/>
          <w:lang w:eastAsia="it-IT"/>
        </w:rPr>
      </w:pPr>
      <w:r w:rsidRPr="009237D8">
        <w:rPr>
          <w:rFonts w:ascii="Times New Roman" w:eastAsia="Times New Roman" w:hAnsi="Times New Roman" w:cs="Times New Roman"/>
          <w:noProof/>
          <w:sz w:val="24"/>
          <w:szCs w:val="24"/>
          <w:lang w:eastAsia="it-IT"/>
        </w:rPr>
        <w:drawing>
          <wp:inline distT="0" distB="0" distL="0" distR="0">
            <wp:extent cx="6120130" cy="1434278"/>
            <wp:effectExtent l="19050" t="0" r="0" b="0"/>
            <wp:docPr id="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20130" cy="1434278"/>
                    </a:xfrm>
                    <a:prstGeom prst="rect">
                      <a:avLst/>
                    </a:prstGeom>
                    <a:noFill/>
                    <a:ln w="9525">
                      <a:noFill/>
                      <a:miter lim="800000"/>
                      <a:headEnd/>
                      <a:tailEnd/>
                    </a:ln>
                  </pic:spPr>
                </pic:pic>
              </a:graphicData>
            </a:graphic>
          </wp:inline>
        </w:drawing>
      </w:r>
    </w:p>
    <w:p w:rsidR="009237D8" w:rsidRDefault="009237D8" w:rsidP="00BF7C0F">
      <w:pPr>
        <w:spacing w:after="0" w:line="240" w:lineRule="auto"/>
        <w:jc w:val="both"/>
        <w:rPr>
          <w:rFonts w:ascii="Times New Roman" w:eastAsia="Times New Roman" w:hAnsi="Times New Roman" w:cs="Times New Roman"/>
          <w:sz w:val="24"/>
          <w:szCs w:val="24"/>
          <w:lang w:eastAsia="it-IT"/>
        </w:rPr>
      </w:pPr>
      <w:r w:rsidRPr="009237D8">
        <w:rPr>
          <w:rFonts w:ascii="Times New Roman" w:eastAsia="Times New Roman" w:hAnsi="Times New Roman" w:cs="Times New Roman"/>
          <w:noProof/>
          <w:sz w:val="24"/>
          <w:szCs w:val="24"/>
          <w:lang w:eastAsia="it-IT"/>
        </w:rPr>
        <w:drawing>
          <wp:inline distT="0" distB="0" distL="0" distR="0">
            <wp:extent cx="6120130" cy="1267539"/>
            <wp:effectExtent l="19050" t="0" r="0" b="0"/>
            <wp:docPr id="2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120130" cy="1267539"/>
                    </a:xfrm>
                    <a:prstGeom prst="rect">
                      <a:avLst/>
                    </a:prstGeom>
                    <a:noFill/>
                    <a:ln w="9525">
                      <a:noFill/>
                      <a:miter lim="800000"/>
                      <a:headEnd/>
                      <a:tailEnd/>
                    </a:ln>
                  </pic:spPr>
                </pic:pic>
              </a:graphicData>
            </a:graphic>
          </wp:inline>
        </w:drawing>
      </w:r>
    </w:p>
    <w:p w:rsidR="009237D8" w:rsidRDefault="009237D8" w:rsidP="00BF7C0F">
      <w:pPr>
        <w:spacing w:after="0" w:line="240" w:lineRule="auto"/>
        <w:jc w:val="both"/>
        <w:rPr>
          <w:rFonts w:ascii="Times New Roman" w:eastAsia="Times New Roman" w:hAnsi="Times New Roman" w:cs="Times New Roman"/>
          <w:sz w:val="24"/>
          <w:szCs w:val="24"/>
          <w:lang w:eastAsia="it-IT"/>
        </w:rPr>
      </w:pPr>
    </w:p>
    <w:p w:rsidR="00BF7C0F" w:rsidRPr="00221010" w:rsidRDefault="00BF7C0F" w:rsidP="00BF7C0F">
      <w:pPr>
        <w:spacing w:after="0" w:line="240" w:lineRule="auto"/>
        <w:rPr>
          <w:rFonts w:ascii="Times New Roman" w:eastAsia="Times New Roman" w:hAnsi="Times New Roman" w:cs="Times New Roman"/>
          <w:b/>
          <w:color w:val="FF0000"/>
          <w:sz w:val="24"/>
          <w:szCs w:val="24"/>
          <w:lang w:eastAsia="it-IT"/>
        </w:rPr>
      </w:pPr>
    </w:p>
    <w:p w:rsidR="00BF7C0F" w:rsidRDefault="00E27FE2" w:rsidP="00E27FE2">
      <w:pPr>
        <w:spacing w:after="0" w:line="240" w:lineRule="auto"/>
        <w:jc w:val="both"/>
        <w:rPr>
          <w:rFonts w:ascii="Times New Roman" w:eastAsia="Times New Roman" w:hAnsi="Times New Roman" w:cs="Times New Roman"/>
          <w:sz w:val="28"/>
          <w:szCs w:val="28"/>
          <w:highlight w:val="yellow"/>
          <w:lang w:eastAsia="it-IT"/>
        </w:rPr>
      </w:pPr>
      <w:r>
        <w:rPr>
          <w:rFonts w:ascii="Times New Roman" w:eastAsia="Times New Roman" w:hAnsi="Times New Roman" w:cs="Times New Roman"/>
          <w:b/>
          <w:color w:val="FF0000"/>
          <w:sz w:val="28"/>
          <w:szCs w:val="28"/>
          <w:highlight w:val="yellow"/>
          <w:lang w:eastAsia="it-IT"/>
        </w:rPr>
        <w:t xml:space="preserve">N.d.R.  </w:t>
      </w:r>
      <w:r w:rsidRPr="00E27FE2">
        <w:rPr>
          <w:rFonts w:ascii="Times New Roman" w:eastAsia="Times New Roman" w:hAnsi="Times New Roman" w:cs="Times New Roman"/>
          <w:b/>
          <w:color w:val="FF0000"/>
          <w:sz w:val="28"/>
          <w:szCs w:val="28"/>
          <w:highlight w:val="yellow"/>
          <w:lang w:eastAsia="it-IT"/>
        </w:rPr>
        <w:t>N</w:t>
      </w:r>
      <w:r w:rsidR="00BF7C0F" w:rsidRPr="00E27FE2">
        <w:rPr>
          <w:rFonts w:ascii="Times New Roman" w:eastAsia="Times New Roman" w:hAnsi="Times New Roman" w:cs="Times New Roman"/>
          <w:b/>
          <w:color w:val="FF0000"/>
          <w:sz w:val="28"/>
          <w:szCs w:val="28"/>
          <w:highlight w:val="yellow"/>
          <w:lang w:eastAsia="it-IT"/>
        </w:rPr>
        <w:t xml:space="preserve">ell'articolo si parla di valori alti citando </w:t>
      </w:r>
      <w:r w:rsidR="00BF7C0F" w:rsidRPr="00E27FE2">
        <w:rPr>
          <w:rFonts w:ascii="Times New Roman" w:eastAsia="Times New Roman" w:hAnsi="Times New Roman" w:cs="Times New Roman"/>
          <w:b/>
          <w:bCs/>
          <w:color w:val="FF0000"/>
          <w:sz w:val="28"/>
          <w:szCs w:val="28"/>
          <w:highlight w:val="yellow"/>
          <w:lang w:eastAsia="it-IT"/>
        </w:rPr>
        <w:t>0,076 microgrammi</w:t>
      </w:r>
      <w:r w:rsidR="00BF7C0F" w:rsidRPr="00E27FE2">
        <w:rPr>
          <w:rFonts w:ascii="Times New Roman" w:eastAsia="Times New Roman" w:hAnsi="Times New Roman" w:cs="Times New Roman"/>
          <w:b/>
          <w:color w:val="FF0000"/>
          <w:sz w:val="28"/>
          <w:szCs w:val="28"/>
          <w:highlight w:val="yellow"/>
          <w:lang w:eastAsia="it-IT"/>
        </w:rPr>
        <w:t xml:space="preserve">/Kg che corrispondono a </w:t>
      </w:r>
      <w:r w:rsidR="00BF7C0F" w:rsidRPr="00E27FE2">
        <w:rPr>
          <w:rFonts w:ascii="Times New Roman" w:eastAsia="Times New Roman" w:hAnsi="Times New Roman" w:cs="Times New Roman"/>
          <w:b/>
          <w:bCs/>
          <w:color w:val="FF0000"/>
          <w:sz w:val="28"/>
          <w:szCs w:val="28"/>
          <w:highlight w:val="yellow"/>
          <w:lang w:eastAsia="it-IT"/>
        </w:rPr>
        <w:t>0,000076 mg</w:t>
      </w:r>
      <w:r w:rsidR="00BF7C0F" w:rsidRPr="00E27FE2">
        <w:rPr>
          <w:rFonts w:ascii="Times New Roman" w:eastAsia="Times New Roman" w:hAnsi="Times New Roman" w:cs="Times New Roman"/>
          <w:b/>
          <w:color w:val="FF0000"/>
          <w:sz w:val="28"/>
          <w:szCs w:val="28"/>
          <w:highlight w:val="yellow"/>
          <w:lang w:eastAsia="it-IT"/>
        </w:rPr>
        <w:t>/Kg... cioè niente rispetto al limite!</w:t>
      </w:r>
      <w:r w:rsidRPr="00E27FE2">
        <w:rPr>
          <w:rFonts w:ascii="Times New Roman" w:eastAsia="Times New Roman" w:hAnsi="Times New Roman" w:cs="Times New Roman"/>
          <w:b/>
          <w:color w:val="FF0000"/>
          <w:sz w:val="28"/>
          <w:szCs w:val="28"/>
          <w:highlight w:val="yellow"/>
          <w:lang w:eastAsia="it-IT"/>
        </w:rPr>
        <w:t xml:space="preserve">    </w:t>
      </w:r>
      <w:r w:rsidR="00BF7C0F" w:rsidRPr="00E27FE2">
        <w:rPr>
          <w:rFonts w:ascii="Times New Roman" w:eastAsia="Times New Roman" w:hAnsi="Times New Roman" w:cs="Times New Roman"/>
          <w:b/>
          <w:color w:val="FF0000"/>
          <w:sz w:val="28"/>
          <w:szCs w:val="28"/>
          <w:highlight w:val="yellow"/>
          <w:lang w:eastAsia="it-IT"/>
        </w:rPr>
        <w:t>Probabilmente dovevano scrivere 0,076 mg/Kg</w:t>
      </w:r>
      <w:r w:rsidR="00BF7C0F" w:rsidRPr="00E27FE2">
        <w:rPr>
          <w:rFonts w:ascii="Times New Roman" w:eastAsia="Times New Roman" w:hAnsi="Times New Roman" w:cs="Times New Roman"/>
          <w:sz w:val="28"/>
          <w:szCs w:val="28"/>
          <w:highlight w:val="yellow"/>
          <w:lang w:eastAsia="it-IT"/>
        </w:rPr>
        <w:t>.</w:t>
      </w:r>
    </w:p>
    <w:p w:rsidR="003A0EF4" w:rsidRDefault="003A0EF4" w:rsidP="00E27FE2">
      <w:pPr>
        <w:spacing w:after="0" w:line="240" w:lineRule="auto"/>
        <w:jc w:val="both"/>
        <w:rPr>
          <w:rFonts w:ascii="Times New Roman" w:eastAsia="Times New Roman" w:hAnsi="Times New Roman" w:cs="Times New Roman"/>
          <w:sz w:val="28"/>
          <w:szCs w:val="28"/>
          <w:highlight w:val="yellow"/>
          <w:lang w:eastAsia="it-IT"/>
        </w:rPr>
      </w:pPr>
    </w:p>
    <w:p w:rsidR="003A0EF4" w:rsidRDefault="003A0EF4" w:rsidP="003777AD">
      <w:pPr>
        <w:spacing w:after="0" w:line="240" w:lineRule="auto"/>
        <w:jc w:val="center"/>
        <w:rPr>
          <w:rStyle w:val="Enfasigrassetto"/>
          <w:rFonts w:ascii="Times New Roman" w:hAnsi="Times New Roman" w:cs="Times New Roman"/>
          <w:color w:val="0066CC"/>
          <w:sz w:val="44"/>
          <w:szCs w:val="44"/>
          <w:highlight w:val="yellow"/>
        </w:rPr>
      </w:pPr>
      <w:r w:rsidRPr="003A0EF4">
        <w:rPr>
          <w:rFonts w:ascii="Times New Roman" w:eastAsia="Times New Roman" w:hAnsi="Times New Roman" w:cs="Times New Roman"/>
          <w:b/>
          <w:color w:val="0066CC"/>
          <w:sz w:val="28"/>
          <w:szCs w:val="28"/>
          <w:highlight w:val="yellow"/>
          <w:lang w:eastAsia="it-IT"/>
        </w:rPr>
        <w:t>Già  questa notizia è una</w:t>
      </w:r>
      <w:r w:rsidRPr="003A0EF4">
        <w:rPr>
          <w:rFonts w:ascii="Times New Roman" w:eastAsia="Times New Roman" w:hAnsi="Times New Roman" w:cs="Times New Roman"/>
          <w:color w:val="0066CC"/>
          <w:sz w:val="28"/>
          <w:szCs w:val="28"/>
          <w:highlight w:val="yellow"/>
          <w:lang w:eastAsia="it-IT"/>
        </w:rPr>
        <w:t xml:space="preserve"> </w:t>
      </w:r>
      <w:r w:rsidRPr="003A0EF4">
        <w:rPr>
          <w:rStyle w:val="Enfasigrassetto"/>
          <w:rFonts w:ascii="Times New Roman" w:hAnsi="Times New Roman" w:cs="Times New Roman"/>
          <w:color w:val="0066CC"/>
          <w:sz w:val="44"/>
          <w:szCs w:val="44"/>
          <w:highlight w:val="yellow"/>
        </w:rPr>
        <w:t>½ BUFALA</w:t>
      </w:r>
      <w:r w:rsidR="003777AD">
        <w:rPr>
          <w:rStyle w:val="Enfasigrassetto"/>
          <w:rFonts w:ascii="Times New Roman" w:hAnsi="Times New Roman" w:cs="Times New Roman"/>
          <w:color w:val="0066CC"/>
          <w:sz w:val="44"/>
          <w:szCs w:val="44"/>
          <w:highlight w:val="yellow"/>
        </w:rPr>
        <w:t>?</w:t>
      </w:r>
    </w:p>
    <w:p w:rsidR="003A0EF4" w:rsidRDefault="003A0EF4" w:rsidP="003A0EF4">
      <w:pPr>
        <w:spacing w:after="0" w:line="240" w:lineRule="auto"/>
        <w:jc w:val="center"/>
        <w:rPr>
          <w:rStyle w:val="Enfasigrassetto"/>
          <w:rFonts w:ascii="Times New Roman" w:hAnsi="Times New Roman" w:cs="Times New Roman"/>
          <w:color w:val="0066CC"/>
          <w:sz w:val="44"/>
          <w:szCs w:val="44"/>
        </w:rPr>
      </w:pPr>
      <w:r w:rsidRPr="003A0EF4">
        <w:rPr>
          <w:rStyle w:val="Enfasigrassetto"/>
          <w:rFonts w:ascii="Times New Roman" w:hAnsi="Times New Roman" w:cs="Times New Roman"/>
          <w:color w:val="0066CC"/>
          <w:sz w:val="44"/>
          <w:szCs w:val="44"/>
        </w:rPr>
        <w:lastRenderedPageBreak/>
        <w:t>***</w:t>
      </w:r>
    </w:p>
    <w:p w:rsidR="008C2745" w:rsidRDefault="008C2745" w:rsidP="008C2745">
      <w:pPr>
        <w:spacing w:after="0" w:line="240" w:lineRule="auto"/>
        <w:jc w:val="both"/>
        <w:rPr>
          <w:rStyle w:val="Enfasigrassetto"/>
          <w:rFonts w:ascii="Times New Roman" w:hAnsi="Times New Roman" w:cs="Times New Roman"/>
          <w:b w:val="0"/>
          <w:sz w:val="28"/>
          <w:szCs w:val="28"/>
        </w:rPr>
      </w:pPr>
      <w:r w:rsidRPr="008C2745">
        <w:rPr>
          <w:rStyle w:val="Enfasigrassetto"/>
          <w:rFonts w:ascii="Times New Roman" w:hAnsi="Times New Roman" w:cs="Times New Roman"/>
          <w:b w:val="0"/>
          <w:sz w:val="28"/>
          <w:szCs w:val="28"/>
        </w:rPr>
        <w:t xml:space="preserve">Un nostro associato ha chiesto di far analizzare </w:t>
      </w:r>
      <w:r w:rsidR="00731653">
        <w:rPr>
          <w:rStyle w:val="Enfasigrassetto"/>
          <w:rFonts w:ascii="Times New Roman" w:hAnsi="Times New Roman" w:cs="Times New Roman"/>
          <w:b w:val="0"/>
          <w:sz w:val="28"/>
          <w:szCs w:val="28"/>
        </w:rPr>
        <w:t xml:space="preserve">dallo IZSVE </w:t>
      </w:r>
      <w:r>
        <w:rPr>
          <w:rStyle w:val="Enfasigrassetto"/>
          <w:rFonts w:ascii="Times New Roman" w:hAnsi="Times New Roman" w:cs="Times New Roman"/>
          <w:b w:val="0"/>
          <w:sz w:val="28"/>
          <w:szCs w:val="28"/>
        </w:rPr>
        <w:t>quanto fosse il piombo nel suo miele di acacia prodotto nel 2015.</w:t>
      </w:r>
    </w:p>
    <w:p w:rsidR="00731653" w:rsidRDefault="00731653" w:rsidP="00731653">
      <w:pPr>
        <w:rPr>
          <w:rFonts w:ascii="Times New Roman" w:hAnsi="Times New Roman" w:cs="Times New Roman"/>
          <w:b/>
          <w:color w:val="FF0000"/>
          <w:sz w:val="28"/>
          <w:szCs w:val="28"/>
        </w:rPr>
      </w:pPr>
      <w:r>
        <w:rPr>
          <w:rFonts w:ascii="Times New Roman" w:hAnsi="Times New Roman" w:cs="Times New Roman"/>
          <w:b/>
          <w:color w:val="FF0000"/>
          <w:sz w:val="28"/>
          <w:szCs w:val="28"/>
          <w:highlight w:val="yellow"/>
        </w:rPr>
        <w:t xml:space="preserve">Risultato:  </w:t>
      </w:r>
      <w:r w:rsidRPr="009705C4">
        <w:rPr>
          <w:rFonts w:ascii="Times New Roman" w:hAnsi="Times New Roman" w:cs="Times New Roman"/>
          <w:b/>
          <w:color w:val="FF0000"/>
          <w:sz w:val="28"/>
          <w:szCs w:val="28"/>
          <w:highlight w:val="yellow"/>
        </w:rPr>
        <w:t>Piombo  116,0 mg/kg??</w:t>
      </w:r>
      <w:r>
        <w:rPr>
          <w:rFonts w:ascii="Times New Roman" w:hAnsi="Times New Roman" w:cs="Times New Roman"/>
          <w:b/>
          <w:color w:val="FF0000"/>
          <w:sz w:val="28"/>
          <w:szCs w:val="28"/>
        </w:rPr>
        <w:t xml:space="preserve">   </w:t>
      </w:r>
    </w:p>
    <w:p w:rsidR="00731653" w:rsidRDefault="00731653" w:rsidP="00731653">
      <w:pPr>
        <w:rPr>
          <w:rFonts w:ascii="Times New Roman" w:hAnsi="Times New Roman" w:cs="Times New Roman"/>
          <w:b/>
          <w:color w:val="FF0000"/>
          <w:sz w:val="28"/>
          <w:szCs w:val="28"/>
        </w:rPr>
      </w:pPr>
      <w:r w:rsidRPr="00731653">
        <w:rPr>
          <w:rFonts w:ascii="Times New Roman" w:hAnsi="Times New Roman" w:cs="Times New Roman"/>
          <w:sz w:val="28"/>
          <w:szCs w:val="28"/>
        </w:rPr>
        <w:t xml:space="preserve">Incredulo chiese </w:t>
      </w:r>
      <w:r w:rsidR="003777AD">
        <w:rPr>
          <w:rFonts w:ascii="Times New Roman" w:hAnsi="Times New Roman" w:cs="Times New Roman"/>
          <w:sz w:val="28"/>
          <w:szCs w:val="28"/>
        </w:rPr>
        <w:t xml:space="preserve">all’Istituto </w:t>
      </w:r>
      <w:r w:rsidRPr="00731653">
        <w:rPr>
          <w:rFonts w:ascii="Times New Roman" w:hAnsi="Times New Roman" w:cs="Times New Roman"/>
          <w:sz w:val="28"/>
          <w:szCs w:val="28"/>
        </w:rPr>
        <w:t>di rifare le analisi</w:t>
      </w:r>
      <w:r>
        <w:rPr>
          <w:rFonts w:ascii="Times New Roman" w:hAnsi="Times New Roman" w:cs="Times New Roman"/>
          <w:sz w:val="28"/>
          <w:szCs w:val="28"/>
        </w:rPr>
        <w:t xml:space="preserve"> allo stesso miele a suo tempo consegnato.</w:t>
      </w:r>
    </w:p>
    <w:p w:rsidR="00731653" w:rsidRDefault="00553AFF" w:rsidP="00731653">
      <w:pPr>
        <w:rPr>
          <w:rFonts w:ascii="Times New Roman" w:hAnsi="Times New Roman" w:cs="Times New Roman"/>
          <w:b/>
          <w:color w:val="FF0000"/>
          <w:sz w:val="28"/>
          <w:szCs w:val="28"/>
        </w:rPr>
      </w:pPr>
      <w:r>
        <w:rPr>
          <w:rFonts w:ascii="Times New Roman" w:hAnsi="Times New Roman" w:cs="Times New Roman"/>
          <w:b/>
          <w:color w:val="FF0000"/>
          <w:sz w:val="28"/>
          <w:szCs w:val="28"/>
          <w:highlight w:val="yellow"/>
        </w:rPr>
        <w:t xml:space="preserve">Risultato:  </w:t>
      </w:r>
      <w:r w:rsidR="00731653" w:rsidRPr="009705C4">
        <w:rPr>
          <w:rFonts w:ascii="Times New Roman" w:hAnsi="Times New Roman" w:cs="Times New Roman"/>
          <w:b/>
          <w:color w:val="FF0000"/>
          <w:sz w:val="28"/>
          <w:szCs w:val="28"/>
          <w:highlight w:val="yellow"/>
        </w:rPr>
        <w:t xml:space="preserve">Piombo  </w:t>
      </w:r>
      <w:r w:rsidR="00731653">
        <w:rPr>
          <w:rFonts w:ascii="Times New Roman" w:hAnsi="Times New Roman" w:cs="Times New Roman"/>
          <w:b/>
          <w:color w:val="FF0000"/>
          <w:sz w:val="28"/>
          <w:szCs w:val="28"/>
          <w:highlight w:val="yellow"/>
        </w:rPr>
        <w:t>0,12</w:t>
      </w:r>
      <w:r w:rsidR="00731653" w:rsidRPr="009705C4">
        <w:rPr>
          <w:rFonts w:ascii="Times New Roman" w:hAnsi="Times New Roman" w:cs="Times New Roman"/>
          <w:b/>
          <w:color w:val="FF0000"/>
          <w:sz w:val="28"/>
          <w:szCs w:val="28"/>
          <w:highlight w:val="yellow"/>
        </w:rPr>
        <w:t xml:space="preserve"> mg/kg</w:t>
      </w:r>
      <w:r w:rsidR="00731653">
        <w:rPr>
          <w:rFonts w:ascii="Times New Roman" w:hAnsi="Times New Roman" w:cs="Times New Roman"/>
          <w:b/>
          <w:color w:val="FF0000"/>
          <w:sz w:val="28"/>
          <w:szCs w:val="28"/>
          <w:highlight w:val="yellow"/>
        </w:rPr>
        <w:t>!</w:t>
      </w:r>
    </w:p>
    <w:p w:rsidR="00731653" w:rsidRDefault="00731653" w:rsidP="00731653">
      <w:pPr>
        <w:rPr>
          <w:rFonts w:ascii="Times New Roman" w:hAnsi="Times New Roman" w:cs="Times New Roman"/>
          <w:sz w:val="28"/>
          <w:szCs w:val="28"/>
        </w:rPr>
      </w:pPr>
      <w:r w:rsidRPr="00731653">
        <w:rPr>
          <w:rFonts w:ascii="Times New Roman" w:hAnsi="Times New Roman" w:cs="Times New Roman"/>
          <w:sz w:val="28"/>
          <w:szCs w:val="28"/>
        </w:rPr>
        <w:t xml:space="preserve">Decidemmo di rivolgersi ad un laboratorio privato </w:t>
      </w:r>
      <w:r>
        <w:rPr>
          <w:rFonts w:ascii="Times New Roman" w:hAnsi="Times New Roman" w:cs="Times New Roman"/>
          <w:sz w:val="28"/>
          <w:szCs w:val="28"/>
        </w:rPr>
        <w:t>accreditato</w:t>
      </w:r>
      <w:r w:rsidRPr="00731653">
        <w:rPr>
          <w:rFonts w:ascii="Times New Roman" w:hAnsi="Times New Roman" w:cs="Times New Roman"/>
          <w:sz w:val="28"/>
          <w:szCs w:val="28"/>
        </w:rPr>
        <w:t xml:space="preserve"> </w:t>
      </w:r>
      <w:r>
        <w:rPr>
          <w:rFonts w:ascii="Times New Roman" w:hAnsi="Times New Roman" w:cs="Times New Roman"/>
          <w:sz w:val="28"/>
          <w:szCs w:val="28"/>
        </w:rPr>
        <w:t>con miele del medesimo lotto</w:t>
      </w:r>
    </w:p>
    <w:p w:rsidR="00731653" w:rsidRDefault="00553AFF" w:rsidP="00731653">
      <w:pPr>
        <w:rPr>
          <w:rFonts w:ascii="Times New Roman" w:hAnsi="Times New Roman" w:cs="Times New Roman"/>
          <w:b/>
          <w:color w:val="FF0000"/>
          <w:sz w:val="28"/>
          <w:szCs w:val="28"/>
        </w:rPr>
      </w:pPr>
      <w:r>
        <w:rPr>
          <w:rFonts w:ascii="Times New Roman" w:hAnsi="Times New Roman" w:cs="Times New Roman"/>
          <w:b/>
          <w:color w:val="FF0000"/>
          <w:sz w:val="28"/>
          <w:szCs w:val="28"/>
          <w:highlight w:val="yellow"/>
        </w:rPr>
        <w:t xml:space="preserve">Risultato:  </w:t>
      </w:r>
      <w:r w:rsidR="00731653" w:rsidRPr="009705C4">
        <w:rPr>
          <w:rFonts w:ascii="Times New Roman" w:hAnsi="Times New Roman" w:cs="Times New Roman"/>
          <w:b/>
          <w:color w:val="FF0000"/>
          <w:sz w:val="28"/>
          <w:szCs w:val="28"/>
          <w:highlight w:val="yellow"/>
        </w:rPr>
        <w:t xml:space="preserve">Piombo  </w:t>
      </w:r>
      <w:r w:rsidR="00731653">
        <w:rPr>
          <w:rFonts w:ascii="Times New Roman" w:hAnsi="Times New Roman" w:cs="Times New Roman"/>
          <w:b/>
          <w:color w:val="FF0000"/>
          <w:sz w:val="28"/>
          <w:szCs w:val="28"/>
          <w:highlight w:val="yellow"/>
        </w:rPr>
        <w:t>0,0117</w:t>
      </w:r>
      <w:r w:rsidR="00731653" w:rsidRPr="009705C4">
        <w:rPr>
          <w:rFonts w:ascii="Times New Roman" w:hAnsi="Times New Roman" w:cs="Times New Roman"/>
          <w:b/>
          <w:color w:val="FF0000"/>
          <w:sz w:val="28"/>
          <w:szCs w:val="28"/>
          <w:highlight w:val="yellow"/>
        </w:rPr>
        <w:t xml:space="preserve"> mg/kg</w:t>
      </w:r>
      <w:r w:rsidR="00731653">
        <w:rPr>
          <w:rFonts w:ascii="Times New Roman" w:hAnsi="Times New Roman" w:cs="Times New Roman"/>
          <w:b/>
          <w:color w:val="FF0000"/>
          <w:sz w:val="28"/>
          <w:szCs w:val="28"/>
          <w:highlight w:val="yellow"/>
        </w:rPr>
        <w:t>!</w:t>
      </w:r>
    </w:p>
    <w:p w:rsidR="003777AD" w:rsidRDefault="003777AD" w:rsidP="003777AD">
      <w:pPr>
        <w:jc w:val="both"/>
        <w:rPr>
          <w:rStyle w:val="Enfasigrassetto"/>
          <w:rFonts w:ascii="Times New Roman" w:hAnsi="Times New Roman" w:cs="Times New Roman"/>
          <w:sz w:val="32"/>
          <w:szCs w:val="32"/>
          <w:highlight w:val="yellow"/>
        </w:rPr>
      </w:pPr>
      <w:r>
        <w:rPr>
          <w:rStyle w:val="Enfasigrassetto"/>
          <w:rFonts w:ascii="Times New Roman" w:hAnsi="Times New Roman" w:cs="Times New Roman"/>
          <w:sz w:val="32"/>
          <w:szCs w:val="32"/>
          <w:highlight w:val="yellow"/>
        </w:rPr>
        <w:t>Perché tanta difformità di risultato?  E’ solo questione di virgola?</w:t>
      </w:r>
    </w:p>
    <w:p w:rsidR="003777AD" w:rsidRDefault="003777AD" w:rsidP="003777AD">
      <w:pPr>
        <w:spacing w:after="0" w:line="240" w:lineRule="auto"/>
        <w:jc w:val="center"/>
        <w:rPr>
          <w:rStyle w:val="Enfasigrassetto"/>
          <w:rFonts w:ascii="Times New Roman" w:hAnsi="Times New Roman" w:cs="Times New Roman"/>
          <w:color w:val="0066CC"/>
          <w:sz w:val="44"/>
          <w:szCs w:val="44"/>
        </w:rPr>
      </w:pPr>
      <w:r w:rsidRPr="003A0EF4">
        <w:rPr>
          <w:rStyle w:val="Enfasigrassetto"/>
          <w:rFonts w:ascii="Times New Roman" w:hAnsi="Times New Roman" w:cs="Times New Roman"/>
          <w:color w:val="0066CC"/>
          <w:sz w:val="44"/>
          <w:szCs w:val="44"/>
        </w:rPr>
        <w:t>***</w:t>
      </w:r>
    </w:p>
    <w:p w:rsidR="003777AD" w:rsidRDefault="003777AD" w:rsidP="003777AD">
      <w:pPr>
        <w:spacing w:after="0" w:line="240" w:lineRule="auto"/>
        <w:jc w:val="both"/>
        <w:rPr>
          <w:rStyle w:val="Enfasigrassetto"/>
          <w:rFonts w:ascii="Times New Roman" w:hAnsi="Times New Roman" w:cs="Times New Roman"/>
          <w:b w:val="0"/>
          <w:sz w:val="28"/>
          <w:szCs w:val="28"/>
        </w:rPr>
      </w:pPr>
      <w:r w:rsidRPr="003777AD">
        <w:rPr>
          <w:rStyle w:val="Enfasigrassetto"/>
          <w:rFonts w:ascii="Times New Roman" w:hAnsi="Times New Roman" w:cs="Times New Roman"/>
          <w:b w:val="0"/>
          <w:sz w:val="28"/>
          <w:szCs w:val="28"/>
        </w:rPr>
        <w:t>Apimarca</w:t>
      </w:r>
      <w:r>
        <w:rPr>
          <w:rStyle w:val="Enfasigrassetto"/>
          <w:rFonts w:ascii="Times New Roman" w:hAnsi="Times New Roman" w:cs="Times New Roman"/>
          <w:b w:val="0"/>
          <w:sz w:val="28"/>
          <w:szCs w:val="28"/>
        </w:rPr>
        <w:t xml:space="preserve"> aderì al progetto “Saturmiele” per il monitoraggio della presenza di  piombo nel miele (reg. CE 1234/2007 annualità 2015-2016.</w:t>
      </w:r>
    </w:p>
    <w:p w:rsidR="003777AD" w:rsidRDefault="003777AD" w:rsidP="003777AD">
      <w:pPr>
        <w:spacing w:after="0" w:line="240" w:lineRule="auto"/>
        <w:jc w:val="both"/>
        <w:rPr>
          <w:rStyle w:val="Enfasigrassetto"/>
          <w:rFonts w:ascii="Times New Roman" w:hAnsi="Times New Roman" w:cs="Times New Roman"/>
          <w:b w:val="0"/>
          <w:sz w:val="28"/>
          <w:szCs w:val="28"/>
        </w:rPr>
      </w:pPr>
      <w:r>
        <w:rPr>
          <w:rStyle w:val="Enfasigrassetto"/>
          <w:rFonts w:ascii="Times New Roman" w:hAnsi="Times New Roman" w:cs="Times New Roman"/>
          <w:b w:val="0"/>
          <w:sz w:val="28"/>
          <w:szCs w:val="28"/>
        </w:rPr>
        <w:t xml:space="preserve">Ci vennero richiesti 17 campioni che sono stati consegnati </w:t>
      </w:r>
      <w:r w:rsidR="00063ABD">
        <w:rPr>
          <w:rStyle w:val="Enfasigrassetto"/>
          <w:rFonts w:ascii="Times New Roman" w:hAnsi="Times New Roman" w:cs="Times New Roman"/>
          <w:b w:val="0"/>
          <w:sz w:val="28"/>
          <w:szCs w:val="28"/>
        </w:rPr>
        <w:t>il 13 marzo 2016.</w:t>
      </w:r>
    </w:p>
    <w:p w:rsidR="00063ABD" w:rsidRDefault="00063ABD" w:rsidP="003777AD">
      <w:pPr>
        <w:spacing w:after="0" w:line="240" w:lineRule="auto"/>
        <w:jc w:val="both"/>
        <w:rPr>
          <w:rStyle w:val="Enfasigrassetto"/>
          <w:rFonts w:ascii="Times New Roman" w:hAnsi="Times New Roman" w:cs="Times New Roman"/>
          <w:b w:val="0"/>
          <w:sz w:val="28"/>
          <w:szCs w:val="28"/>
        </w:rPr>
      </w:pPr>
    </w:p>
    <w:p w:rsidR="00063ABD" w:rsidRDefault="00063ABD" w:rsidP="003777AD">
      <w:pPr>
        <w:spacing w:after="0" w:line="240" w:lineRule="auto"/>
        <w:jc w:val="both"/>
        <w:rPr>
          <w:rStyle w:val="Enfasigrassetto"/>
          <w:rFonts w:ascii="Times New Roman" w:hAnsi="Times New Roman" w:cs="Times New Roman"/>
          <w:b w:val="0"/>
          <w:sz w:val="28"/>
          <w:szCs w:val="28"/>
        </w:rPr>
      </w:pPr>
      <w:r>
        <w:rPr>
          <w:rStyle w:val="Enfasigrassetto"/>
          <w:rFonts w:ascii="Times New Roman" w:hAnsi="Times New Roman" w:cs="Times New Roman"/>
          <w:b w:val="0"/>
          <w:sz w:val="28"/>
          <w:szCs w:val="28"/>
        </w:rPr>
        <w:t>Dopo oltre due mesi sono pervenuti i risultati di 4 mieli dei 17 campioni consegnati:</w:t>
      </w:r>
    </w:p>
    <w:p w:rsidR="00063ABD" w:rsidRDefault="00063ABD" w:rsidP="003777AD">
      <w:pPr>
        <w:spacing w:after="0" w:line="240" w:lineRule="auto"/>
        <w:jc w:val="both"/>
        <w:rPr>
          <w:rStyle w:val="Enfasigrassetto"/>
          <w:rFonts w:ascii="Times New Roman" w:hAnsi="Times New Roman" w:cs="Times New Roman"/>
          <w:b w:val="0"/>
          <w:sz w:val="28"/>
          <w:szCs w:val="28"/>
        </w:rPr>
      </w:pPr>
    </w:p>
    <w:p w:rsidR="00063ABD" w:rsidRPr="00D83416" w:rsidRDefault="00063ABD" w:rsidP="00D83416">
      <w:pPr>
        <w:autoSpaceDE w:val="0"/>
        <w:autoSpaceDN w:val="0"/>
        <w:adjustRightInd w:val="0"/>
        <w:spacing w:after="0" w:line="240" w:lineRule="auto"/>
        <w:jc w:val="center"/>
        <w:rPr>
          <w:rStyle w:val="Enfasigrassetto"/>
          <w:rFonts w:ascii="Times New Roman" w:hAnsi="Times New Roman" w:cs="Times New Roman"/>
          <w:i/>
        </w:rPr>
      </w:pPr>
      <w:r w:rsidRPr="00D83416">
        <w:rPr>
          <w:rStyle w:val="Enfasigrassetto"/>
          <w:rFonts w:ascii="Times New Roman" w:hAnsi="Times New Roman" w:cs="Times New Roman"/>
          <w:i/>
        </w:rPr>
        <w:t>rapporto di prova n. 152  risultato 0,08 mg/kg</w:t>
      </w:r>
      <w:r w:rsidR="00D63B7C" w:rsidRPr="00D83416">
        <w:rPr>
          <w:rStyle w:val="Enfasigrassetto"/>
          <w:rFonts w:ascii="Times New Roman" w:hAnsi="Times New Roman" w:cs="Times New Roman"/>
          <w:i/>
        </w:rPr>
        <w:t xml:space="preserve">     </w:t>
      </w:r>
      <w:r w:rsidR="00D63B7C" w:rsidRPr="00D83416">
        <w:rPr>
          <w:rFonts w:ascii="Arial" w:hAnsi="Arial" w:cs="Arial"/>
          <w:sz w:val="16"/>
          <w:szCs w:val="16"/>
        </w:rPr>
        <w:t>CONFORME – NEI LIMITI REG CE 1881/2006</w:t>
      </w:r>
    </w:p>
    <w:p w:rsidR="00063ABD" w:rsidRPr="00D83416" w:rsidRDefault="00063ABD" w:rsidP="00D83416">
      <w:pPr>
        <w:spacing w:after="0" w:line="240" w:lineRule="auto"/>
        <w:jc w:val="center"/>
        <w:rPr>
          <w:rStyle w:val="Enfasigrassetto"/>
          <w:rFonts w:ascii="Times New Roman" w:hAnsi="Times New Roman" w:cs="Times New Roman"/>
          <w:i/>
        </w:rPr>
      </w:pPr>
      <w:r w:rsidRPr="00D83416">
        <w:rPr>
          <w:rStyle w:val="Enfasigrassetto"/>
          <w:rFonts w:ascii="Times New Roman" w:hAnsi="Times New Roman" w:cs="Times New Roman"/>
          <w:i/>
        </w:rPr>
        <w:t>rapporto di prova n. 159  risultato 0,06 mg/kg</w:t>
      </w:r>
      <w:r w:rsidR="00D63B7C" w:rsidRPr="00D83416">
        <w:rPr>
          <w:rFonts w:ascii="Arial" w:hAnsi="Arial" w:cs="Arial"/>
          <w:sz w:val="16"/>
          <w:szCs w:val="16"/>
        </w:rPr>
        <w:t xml:space="preserve">      CONFORME – NEI LIMITI REG CE 1881/2006</w:t>
      </w:r>
    </w:p>
    <w:p w:rsidR="00063ABD" w:rsidRPr="00D83416" w:rsidRDefault="00063ABD" w:rsidP="00D83416">
      <w:pPr>
        <w:spacing w:after="0" w:line="240" w:lineRule="auto"/>
        <w:jc w:val="center"/>
        <w:rPr>
          <w:rStyle w:val="Enfasigrassetto"/>
          <w:rFonts w:ascii="Times New Roman" w:hAnsi="Times New Roman" w:cs="Times New Roman"/>
          <w:i/>
        </w:rPr>
      </w:pPr>
      <w:r w:rsidRPr="00D83416">
        <w:rPr>
          <w:rStyle w:val="Enfasigrassetto"/>
          <w:rFonts w:ascii="Times New Roman" w:hAnsi="Times New Roman" w:cs="Times New Roman"/>
          <w:i/>
        </w:rPr>
        <w:t>rapporto di prova n. 160  risultato 0,08 mg/kg</w:t>
      </w:r>
      <w:r w:rsidR="00D63B7C" w:rsidRPr="00D83416">
        <w:rPr>
          <w:rFonts w:ascii="Arial" w:hAnsi="Arial" w:cs="Arial"/>
          <w:sz w:val="16"/>
          <w:szCs w:val="16"/>
        </w:rPr>
        <w:t xml:space="preserve">      CONFORME – NEI LIMITI REG CE 1881/2006</w:t>
      </w:r>
    </w:p>
    <w:p w:rsidR="00063ABD" w:rsidRPr="00D83416" w:rsidRDefault="00063ABD" w:rsidP="00D83416">
      <w:pPr>
        <w:spacing w:after="0" w:line="240" w:lineRule="auto"/>
        <w:jc w:val="center"/>
        <w:rPr>
          <w:rStyle w:val="Enfasigrassetto"/>
          <w:rFonts w:ascii="Times New Roman" w:hAnsi="Times New Roman" w:cs="Times New Roman"/>
          <w:i/>
        </w:rPr>
      </w:pPr>
      <w:r w:rsidRPr="00D83416">
        <w:rPr>
          <w:rStyle w:val="Enfasigrassetto"/>
          <w:rFonts w:ascii="Times New Roman" w:hAnsi="Times New Roman" w:cs="Times New Roman"/>
          <w:i/>
        </w:rPr>
        <w:t>rapporto di prova n. 162  risultato 0,05 mg/kg</w:t>
      </w:r>
      <w:r w:rsidR="00D63B7C" w:rsidRPr="00D83416">
        <w:rPr>
          <w:rFonts w:ascii="Arial" w:hAnsi="Arial" w:cs="Arial"/>
          <w:sz w:val="16"/>
          <w:szCs w:val="16"/>
        </w:rPr>
        <w:t xml:space="preserve">      CONFORME – NEI LIMITI REG CE 1881/2006</w:t>
      </w:r>
    </w:p>
    <w:p w:rsidR="00063ABD" w:rsidRDefault="00063ABD" w:rsidP="00063ABD">
      <w:pPr>
        <w:spacing w:after="0" w:line="240" w:lineRule="auto"/>
        <w:jc w:val="center"/>
        <w:rPr>
          <w:rStyle w:val="Enfasigrassetto"/>
          <w:rFonts w:ascii="Times New Roman" w:hAnsi="Times New Roman" w:cs="Times New Roman"/>
          <w:b w:val="0"/>
          <w:i/>
        </w:rPr>
      </w:pPr>
    </w:p>
    <w:p w:rsidR="00063ABD" w:rsidRDefault="00063ABD" w:rsidP="00063ABD">
      <w:pPr>
        <w:spacing w:after="0" w:line="240" w:lineRule="auto"/>
        <w:jc w:val="both"/>
        <w:rPr>
          <w:rStyle w:val="Enfasigrassetto"/>
          <w:rFonts w:ascii="Times New Roman" w:hAnsi="Times New Roman" w:cs="Times New Roman"/>
          <w:sz w:val="32"/>
          <w:szCs w:val="32"/>
        </w:rPr>
      </w:pPr>
      <w:r>
        <w:rPr>
          <w:rStyle w:val="Enfasigrassetto"/>
          <w:rFonts w:ascii="Times New Roman" w:hAnsi="Times New Roman" w:cs="Times New Roman"/>
          <w:sz w:val="32"/>
          <w:szCs w:val="32"/>
          <w:highlight w:val="yellow"/>
        </w:rPr>
        <w:t xml:space="preserve">Perché il laboratorio privato in 5 giorni lavorativi invia l’esito </w:t>
      </w:r>
      <w:r w:rsidRPr="00063ABD">
        <w:rPr>
          <w:rStyle w:val="Enfasigrassetto"/>
          <w:rFonts w:ascii="Times New Roman" w:hAnsi="Times New Roman" w:cs="Times New Roman"/>
          <w:sz w:val="32"/>
          <w:szCs w:val="32"/>
          <w:highlight w:val="yellow"/>
        </w:rPr>
        <w:t>e quello pubblico ci mette così tanto?  Dopotutto la ricerca dev’essere terminata e rendicontata per fine agosto 2016.</w:t>
      </w:r>
    </w:p>
    <w:p w:rsidR="00D63B7C" w:rsidRDefault="00D63B7C" w:rsidP="00063ABD">
      <w:pPr>
        <w:spacing w:after="0" w:line="240" w:lineRule="auto"/>
        <w:jc w:val="both"/>
        <w:rPr>
          <w:rStyle w:val="Enfasigrassetto"/>
          <w:rFonts w:ascii="Times New Roman" w:hAnsi="Times New Roman" w:cs="Times New Roman"/>
          <w:sz w:val="32"/>
          <w:szCs w:val="32"/>
        </w:rPr>
      </w:pPr>
    </w:p>
    <w:p w:rsidR="00D63B7C" w:rsidRPr="00C74FCB" w:rsidRDefault="00D63B7C" w:rsidP="00063ABD">
      <w:pPr>
        <w:spacing w:after="0" w:line="240" w:lineRule="auto"/>
        <w:jc w:val="both"/>
        <w:rPr>
          <w:rStyle w:val="Enfasigrassetto"/>
          <w:rFonts w:ascii="Times New Roman" w:hAnsi="Times New Roman" w:cs="Times New Roman"/>
          <w:b w:val="0"/>
          <w:color w:val="FF0000"/>
          <w:sz w:val="28"/>
          <w:szCs w:val="28"/>
        </w:rPr>
      </w:pPr>
      <w:r w:rsidRPr="00C74FCB">
        <w:rPr>
          <w:rStyle w:val="Enfasigrassetto"/>
          <w:rFonts w:ascii="Times New Roman" w:hAnsi="Times New Roman" w:cs="Times New Roman"/>
          <w:color w:val="FF0000"/>
          <w:sz w:val="28"/>
          <w:szCs w:val="28"/>
        </w:rPr>
        <w:t>Tutti gli esiti sono disponibili in Apimarca.  Di seguito la lettera di intenti con la quale abbiamo aderito al monitoraggio del piombo.</w:t>
      </w:r>
    </w:p>
    <w:p w:rsidR="00731653" w:rsidRPr="00731653" w:rsidRDefault="003777AD" w:rsidP="003777AD">
      <w:pPr>
        <w:jc w:val="center"/>
        <w:rPr>
          <w:rFonts w:ascii="Times New Roman" w:hAnsi="Times New Roman" w:cs="Times New Roman"/>
          <w:sz w:val="28"/>
          <w:szCs w:val="28"/>
        </w:rPr>
      </w:pPr>
      <w:r>
        <w:rPr>
          <w:rFonts w:ascii="Times New Roman" w:hAnsi="Times New Roman" w:cs="Times New Roman"/>
          <w:noProof/>
          <w:sz w:val="28"/>
          <w:szCs w:val="28"/>
          <w:lang w:eastAsia="it-IT"/>
        </w:rPr>
        <w:lastRenderedPageBreak/>
        <w:drawing>
          <wp:inline distT="0" distB="0" distL="0" distR="0">
            <wp:extent cx="4129612" cy="7014690"/>
            <wp:effectExtent l="19050" t="0" r="4238"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133509" cy="7021309"/>
                    </a:xfrm>
                    <a:prstGeom prst="rect">
                      <a:avLst/>
                    </a:prstGeom>
                    <a:noFill/>
                    <a:ln w="9525">
                      <a:noFill/>
                      <a:miter lim="800000"/>
                      <a:headEnd/>
                      <a:tailEnd/>
                    </a:ln>
                  </pic:spPr>
                </pic:pic>
              </a:graphicData>
            </a:graphic>
          </wp:inline>
        </w:drawing>
      </w:r>
    </w:p>
    <w:p w:rsidR="00BF7C0F" w:rsidRPr="00E27FE2" w:rsidRDefault="00704315" w:rsidP="00704315">
      <w:pPr>
        <w:spacing w:after="0" w:line="240" w:lineRule="auto"/>
        <w:jc w:val="center"/>
        <w:rPr>
          <w:rFonts w:ascii="Times New Roman" w:eastAsia="Times New Roman" w:hAnsi="Times New Roman" w:cs="Times New Roman"/>
          <w:b/>
          <w:bCs/>
          <w:color w:val="FF0000"/>
          <w:kern w:val="36"/>
          <w:sz w:val="28"/>
          <w:szCs w:val="28"/>
          <w:highlight w:val="yellow"/>
          <w:lang w:eastAsia="it-IT"/>
        </w:rPr>
      </w:pPr>
      <w:r w:rsidRPr="003A0EF4">
        <w:rPr>
          <w:rStyle w:val="Enfasigrassetto"/>
          <w:rFonts w:ascii="Times New Roman" w:hAnsi="Times New Roman" w:cs="Times New Roman"/>
          <w:color w:val="0066CC"/>
          <w:sz w:val="44"/>
          <w:szCs w:val="44"/>
        </w:rPr>
        <w:t>***</w:t>
      </w:r>
    </w:p>
    <w:p w:rsidR="00E27FE2" w:rsidRPr="00E27FE2" w:rsidRDefault="00E27FE2" w:rsidP="00E27FE2">
      <w:pPr>
        <w:spacing w:before="100" w:beforeAutospacing="1" w:after="100" w:afterAutospacing="1" w:line="240" w:lineRule="auto"/>
        <w:jc w:val="both"/>
        <w:outlineLvl w:val="0"/>
        <w:rPr>
          <w:rStyle w:val="Enfasigrassetto"/>
          <w:rFonts w:ascii="Times New Roman" w:hAnsi="Times New Roman" w:cs="Times New Roman"/>
          <w:sz w:val="32"/>
          <w:szCs w:val="32"/>
        </w:rPr>
      </w:pPr>
      <w:r w:rsidRPr="00E27FE2">
        <w:rPr>
          <w:rStyle w:val="Enfasigrassetto"/>
          <w:rFonts w:ascii="Times New Roman" w:hAnsi="Times New Roman" w:cs="Times New Roman"/>
          <w:sz w:val="32"/>
          <w:szCs w:val="32"/>
        </w:rPr>
        <w:t xml:space="preserve">IN APIMARCA </w:t>
      </w:r>
      <w:r w:rsidRPr="00E27FE2">
        <w:rPr>
          <w:rStyle w:val="Enfasigrassetto"/>
          <w:rFonts w:ascii="Times New Roman" w:hAnsi="Times New Roman" w:cs="Times New Roman"/>
          <w:color w:val="FF0000"/>
          <w:sz w:val="32"/>
          <w:szCs w:val="32"/>
          <w:highlight w:val="yellow"/>
        </w:rPr>
        <w:t>ABBIAMO DECISO DI</w:t>
      </w:r>
      <w:r w:rsidRPr="00E27FE2">
        <w:rPr>
          <w:rStyle w:val="Enfasigrassetto"/>
          <w:rFonts w:ascii="Times New Roman" w:hAnsi="Times New Roman" w:cs="Times New Roman"/>
          <w:sz w:val="32"/>
          <w:szCs w:val="32"/>
          <w:highlight w:val="yellow"/>
        </w:rPr>
        <w:t xml:space="preserve"> </w:t>
      </w:r>
      <w:r w:rsidRPr="00E27FE2">
        <w:rPr>
          <w:rStyle w:val="Enfasigrassetto"/>
          <w:rFonts w:ascii="Times New Roman" w:hAnsi="Times New Roman" w:cs="Times New Roman"/>
          <w:color w:val="FF0000"/>
          <w:sz w:val="32"/>
          <w:szCs w:val="32"/>
          <w:highlight w:val="yellow"/>
        </w:rPr>
        <w:t xml:space="preserve">FAR ANALIZZARE </w:t>
      </w:r>
      <w:r w:rsidRPr="00E27FE2">
        <w:rPr>
          <w:rStyle w:val="Enfasigrassetto"/>
          <w:rFonts w:ascii="Times New Roman" w:hAnsi="Times New Roman" w:cs="Times New Roman"/>
          <w:color w:val="FF0000"/>
          <w:sz w:val="40"/>
          <w:szCs w:val="40"/>
          <w:highlight w:val="yellow"/>
        </w:rPr>
        <w:t>GRATUITAMENTE</w:t>
      </w:r>
      <w:r w:rsidRPr="00E27FE2">
        <w:rPr>
          <w:rStyle w:val="Enfasigrassetto"/>
          <w:rFonts w:ascii="Times New Roman" w:hAnsi="Times New Roman" w:cs="Times New Roman"/>
          <w:color w:val="FF0000"/>
          <w:sz w:val="32"/>
          <w:szCs w:val="32"/>
          <w:highlight w:val="yellow"/>
        </w:rPr>
        <w:t xml:space="preserve">  LA PRESENZA DEL PIOMBO </w:t>
      </w:r>
      <w:r w:rsidR="008A0B26">
        <w:rPr>
          <w:rStyle w:val="Enfasigrassetto"/>
          <w:rFonts w:ascii="Times New Roman" w:hAnsi="Times New Roman" w:cs="Times New Roman"/>
          <w:color w:val="FF0000"/>
          <w:sz w:val="32"/>
          <w:szCs w:val="32"/>
          <w:highlight w:val="yellow"/>
        </w:rPr>
        <w:t xml:space="preserve">NEL </w:t>
      </w:r>
      <w:r w:rsidRPr="00E27FE2">
        <w:rPr>
          <w:rStyle w:val="Enfasigrassetto"/>
          <w:rFonts w:ascii="Times New Roman" w:hAnsi="Times New Roman" w:cs="Times New Roman"/>
          <w:color w:val="FF0000"/>
          <w:sz w:val="32"/>
          <w:szCs w:val="32"/>
          <w:highlight w:val="yellow"/>
        </w:rPr>
        <w:t xml:space="preserve"> </w:t>
      </w:r>
      <w:r w:rsidR="008A0B26">
        <w:rPr>
          <w:rStyle w:val="Enfasigrassetto"/>
          <w:rFonts w:ascii="Times New Roman" w:hAnsi="Times New Roman" w:cs="Times New Roman"/>
          <w:color w:val="FF0000"/>
          <w:sz w:val="32"/>
          <w:szCs w:val="32"/>
          <w:highlight w:val="yellow"/>
        </w:rPr>
        <w:t xml:space="preserve">PRIMO </w:t>
      </w:r>
      <w:r w:rsidRPr="00E27FE2">
        <w:rPr>
          <w:rStyle w:val="Enfasigrassetto"/>
          <w:rFonts w:ascii="Times New Roman" w:hAnsi="Times New Roman" w:cs="Times New Roman"/>
          <w:color w:val="FF0000"/>
          <w:sz w:val="32"/>
          <w:szCs w:val="32"/>
          <w:highlight w:val="yellow"/>
        </w:rPr>
        <w:t>MIELE DELLA PRODUZIONE 2016</w:t>
      </w:r>
      <w:r>
        <w:rPr>
          <w:rStyle w:val="Enfasigrassetto"/>
          <w:rFonts w:ascii="Times New Roman" w:hAnsi="Times New Roman" w:cs="Times New Roman"/>
          <w:color w:val="FF0000"/>
          <w:sz w:val="32"/>
          <w:szCs w:val="32"/>
        </w:rPr>
        <w:t xml:space="preserve"> </w:t>
      </w:r>
      <w:r w:rsidRPr="00E27FE2">
        <w:rPr>
          <w:rStyle w:val="Enfasigrassetto"/>
          <w:rFonts w:ascii="Times New Roman" w:hAnsi="Times New Roman" w:cs="Times New Roman"/>
          <w:sz w:val="32"/>
          <w:szCs w:val="32"/>
        </w:rPr>
        <w:t xml:space="preserve">AI SOCI </w:t>
      </w:r>
      <w:r w:rsidR="008A0B26">
        <w:rPr>
          <w:rStyle w:val="Enfasigrassetto"/>
          <w:rFonts w:ascii="Times New Roman" w:hAnsi="Times New Roman" w:cs="Times New Roman"/>
          <w:sz w:val="32"/>
          <w:szCs w:val="32"/>
        </w:rPr>
        <w:t>CHE VENDONO (imprenditori agricoli con partita iva).</w:t>
      </w:r>
      <w:r w:rsidRPr="00E27FE2">
        <w:rPr>
          <w:rStyle w:val="Enfasigrassetto"/>
          <w:rFonts w:ascii="Times New Roman" w:hAnsi="Times New Roman" w:cs="Times New Roman"/>
          <w:sz w:val="32"/>
          <w:szCs w:val="32"/>
        </w:rPr>
        <w:t xml:space="preserve">  AGLI ALTRI VIENE RICHIESTO UN CONTRIBUTO DI € 10,00  PER ANALISI</w:t>
      </w:r>
      <w:r>
        <w:rPr>
          <w:rStyle w:val="Enfasigrassetto"/>
          <w:rFonts w:ascii="Times New Roman" w:hAnsi="Times New Roman" w:cs="Times New Roman"/>
          <w:sz w:val="32"/>
          <w:szCs w:val="32"/>
        </w:rPr>
        <w:t xml:space="preserve">.  </w:t>
      </w:r>
      <w:r>
        <w:rPr>
          <w:rStyle w:val="Enfasigrassetto"/>
          <w:rFonts w:ascii="Times New Roman" w:hAnsi="Times New Roman" w:cs="Times New Roman"/>
          <w:sz w:val="32"/>
          <w:szCs w:val="32"/>
        </w:rPr>
        <w:lastRenderedPageBreak/>
        <w:t xml:space="preserve">(abbiamo una disponibilità finanziaria di 100 analisi). </w:t>
      </w:r>
      <w:r w:rsidR="008A0B26">
        <w:rPr>
          <w:rStyle w:val="Enfasigrassetto"/>
          <w:rFonts w:ascii="Times New Roman" w:hAnsi="Times New Roman" w:cs="Times New Roman"/>
          <w:sz w:val="32"/>
          <w:szCs w:val="32"/>
        </w:rPr>
        <w:t xml:space="preserve">   Di seguito l’etichetta adesiva predisposta a mò di sigillo.</w:t>
      </w:r>
    </w:p>
    <w:p w:rsidR="008B243D" w:rsidRDefault="00E27FE2" w:rsidP="00E27FE2">
      <w:pPr>
        <w:autoSpaceDE w:val="0"/>
        <w:autoSpaceDN w:val="0"/>
        <w:adjustRightInd w:val="0"/>
        <w:ind w:firstLine="142"/>
        <w:jc w:val="center"/>
        <w:rPr>
          <w:rFonts w:ascii="Times New Roman" w:hAnsi="Times New Roman" w:cs="Times New Roman"/>
          <w:b/>
          <w:noProof/>
          <w:color w:val="0033CC"/>
          <w:sz w:val="56"/>
          <w:szCs w:val="56"/>
          <w:lang w:eastAsia="it-IT"/>
        </w:rPr>
      </w:pPr>
      <w:r>
        <w:rPr>
          <w:rFonts w:ascii="Times New Roman" w:hAnsi="Times New Roman" w:cs="Times New Roman"/>
          <w:b/>
          <w:noProof/>
          <w:color w:val="0033CC"/>
          <w:sz w:val="56"/>
          <w:szCs w:val="56"/>
          <w:lang w:eastAsia="it-IT"/>
        </w:rPr>
        <w:drawing>
          <wp:inline distT="0" distB="0" distL="0" distR="0">
            <wp:extent cx="4371975" cy="2190750"/>
            <wp:effectExtent l="19050" t="0" r="9525" b="0"/>
            <wp:docPr id="3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371975" cy="2190750"/>
                    </a:xfrm>
                    <a:prstGeom prst="rect">
                      <a:avLst/>
                    </a:prstGeom>
                    <a:noFill/>
                    <a:ln w="9525">
                      <a:noFill/>
                      <a:miter lim="800000"/>
                      <a:headEnd/>
                      <a:tailEnd/>
                    </a:ln>
                  </pic:spPr>
                </pic:pic>
              </a:graphicData>
            </a:graphic>
          </wp:inline>
        </w:drawing>
      </w:r>
    </w:p>
    <w:p w:rsidR="008A0B26" w:rsidRPr="00B23493" w:rsidRDefault="008A0B26" w:rsidP="00704315">
      <w:pPr>
        <w:autoSpaceDE w:val="0"/>
        <w:autoSpaceDN w:val="0"/>
        <w:adjustRightInd w:val="0"/>
        <w:ind w:firstLine="142"/>
        <w:jc w:val="both"/>
        <w:rPr>
          <w:b/>
          <w:sz w:val="32"/>
          <w:szCs w:val="32"/>
        </w:rPr>
      </w:pPr>
      <w:r w:rsidRPr="008A0B26">
        <w:rPr>
          <w:rFonts w:ascii="Times New Roman" w:hAnsi="Times New Roman" w:cs="Times New Roman"/>
          <w:b/>
          <w:noProof/>
          <w:color w:val="FF0000"/>
          <w:sz w:val="36"/>
          <w:szCs w:val="36"/>
          <w:highlight w:val="yellow"/>
          <w:lang w:eastAsia="it-IT"/>
        </w:rPr>
        <w:t xml:space="preserve">Consegnare un vaso da 250 grammi  in occasione di prossimi incontri e comunque </w:t>
      </w:r>
      <w:r w:rsidRPr="008A0B26">
        <w:rPr>
          <w:rFonts w:ascii="Times New Roman" w:hAnsi="Times New Roman" w:cs="Times New Roman"/>
          <w:b/>
          <w:noProof/>
          <w:color w:val="FF0000"/>
          <w:sz w:val="36"/>
          <w:szCs w:val="36"/>
          <w:highlight w:val="yellow"/>
          <w:u w:val="single"/>
          <w:lang w:eastAsia="it-IT"/>
        </w:rPr>
        <w:t>entro</w:t>
      </w:r>
      <w:r w:rsidR="00704315">
        <w:rPr>
          <w:rFonts w:ascii="Times New Roman" w:hAnsi="Times New Roman" w:cs="Times New Roman"/>
          <w:b/>
          <w:noProof/>
          <w:color w:val="FF0000"/>
          <w:sz w:val="36"/>
          <w:szCs w:val="36"/>
          <w:highlight w:val="yellow"/>
          <w:u w:val="single"/>
          <w:lang w:eastAsia="it-IT"/>
        </w:rPr>
        <w:t xml:space="preserve"> e non oltre </w:t>
      </w:r>
      <w:r w:rsidRPr="008A0B26">
        <w:rPr>
          <w:rFonts w:ascii="Times New Roman" w:hAnsi="Times New Roman" w:cs="Times New Roman"/>
          <w:b/>
          <w:noProof/>
          <w:color w:val="FF0000"/>
          <w:sz w:val="36"/>
          <w:szCs w:val="36"/>
          <w:highlight w:val="yellow"/>
          <w:u w:val="single"/>
          <w:lang w:eastAsia="it-IT"/>
        </w:rPr>
        <w:t>il 20 luglio 2016</w:t>
      </w:r>
      <w:r>
        <w:rPr>
          <w:rFonts w:ascii="Times New Roman" w:hAnsi="Times New Roman" w:cs="Times New Roman"/>
          <w:b/>
          <w:noProof/>
          <w:color w:val="FF0000"/>
          <w:sz w:val="36"/>
          <w:szCs w:val="36"/>
          <w:lang w:eastAsia="it-IT"/>
        </w:rPr>
        <w:t>.</w:t>
      </w:r>
    </w:p>
    <w:p w:rsidR="008A0B26" w:rsidRPr="008A0B26" w:rsidRDefault="008A0B26" w:rsidP="008A0B26">
      <w:pPr>
        <w:ind w:left="360"/>
        <w:jc w:val="center"/>
        <w:rPr>
          <w:rFonts w:ascii="Times New Roman" w:hAnsi="Times New Roman" w:cs="Times New Roman"/>
          <w:b/>
          <w:noProof/>
          <w:color w:val="FF0000"/>
          <w:sz w:val="36"/>
          <w:szCs w:val="36"/>
          <w:lang w:eastAsia="it-IT"/>
        </w:rPr>
      </w:pPr>
      <w:r w:rsidRPr="00046665">
        <w:rPr>
          <w:sz w:val="32"/>
          <w:szCs w:val="32"/>
        </w:rPr>
        <w:t>********</w:t>
      </w:r>
    </w:p>
    <w:p w:rsidR="00046665" w:rsidRDefault="00FB7ACB" w:rsidP="008B243D">
      <w:pPr>
        <w:autoSpaceDE w:val="0"/>
        <w:autoSpaceDN w:val="0"/>
        <w:adjustRightInd w:val="0"/>
        <w:ind w:firstLine="142"/>
        <w:rPr>
          <w:rFonts w:ascii="Times New Roman" w:hAnsi="Times New Roman" w:cs="Times New Roman"/>
          <w:b/>
          <w:noProof/>
          <w:color w:val="0033CC"/>
          <w:sz w:val="56"/>
          <w:szCs w:val="56"/>
          <w:lang w:eastAsia="it-IT"/>
        </w:rPr>
      </w:pPr>
      <w:r>
        <w:rPr>
          <w:rFonts w:ascii="Times New Roman" w:hAnsi="Times New Roman" w:cs="Times New Roman"/>
          <w:b/>
          <w:noProof/>
          <w:color w:val="0033CC"/>
          <w:sz w:val="56"/>
          <w:szCs w:val="56"/>
          <w:lang w:eastAsia="it-IT"/>
        </w:rPr>
        <w:t>4</w:t>
      </w:r>
      <w:r w:rsidR="006F6AAE" w:rsidRPr="00306289">
        <w:rPr>
          <w:rFonts w:ascii="Times New Roman" w:hAnsi="Times New Roman" w:cs="Times New Roman"/>
          <w:b/>
          <w:noProof/>
          <w:color w:val="0033CC"/>
          <w:sz w:val="56"/>
          <w:szCs w:val="56"/>
          <w:lang w:eastAsia="it-IT"/>
        </w:rPr>
        <w:t xml:space="preserve">)   </w:t>
      </w:r>
      <w:r w:rsidR="008B243D">
        <w:rPr>
          <w:rFonts w:ascii="Times New Roman" w:hAnsi="Times New Roman" w:cs="Times New Roman"/>
          <w:b/>
          <w:noProof/>
          <w:color w:val="0033CC"/>
          <w:sz w:val="56"/>
          <w:szCs w:val="56"/>
          <w:lang w:eastAsia="it-IT"/>
        </w:rPr>
        <w:t>Si è concluso il corso REGINE</w:t>
      </w:r>
    </w:p>
    <w:p w:rsidR="00B23493" w:rsidRPr="00B23493" w:rsidRDefault="00B23493" w:rsidP="00B23493">
      <w:pPr>
        <w:autoSpaceDE w:val="0"/>
        <w:autoSpaceDN w:val="0"/>
        <w:adjustRightInd w:val="0"/>
        <w:ind w:firstLine="142"/>
        <w:jc w:val="both"/>
        <w:rPr>
          <w:rFonts w:ascii="Times New Roman" w:hAnsi="Times New Roman" w:cs="Times New Roman"/>
          <w:noProof/>
          <w:sz w:val="24"/>
          <w:szCs w:val="24"/>
          <w:lang w:eastAsia="it-IT"/>
        </w:rPr>
      </w:pPr>
      <w:r w:rsidRPr="00B23493">
        <w:rPr>
          <w:rFonts w:ascii="Times New Roman" w:hAnsi="Times New Roman" w:cs="Times New Roman"/>
          <w:noProof/>
          <w:sz w:val="24"/>
          <w:szCs w:val="24"/>
          <w:lang w:eastAsia="it-IT"/>
        </w:rPr>
        <w:t>S</w:t>
      </w:r>
      <w:r>
        <w:rPr>
          <w:rFonts w:ascii="Times New Roman" w:hAnsi="Times New Roman" w:cs="Times New Roman"/>
          <w:noProof/>
          <w:sz w:val="24"/>
          <w:szCs w:val="24"/>
          <w:lang w:eastAsia="it-IT"/>
        </w:rPr>
        <w:t>abato 4 giugno con la lezione pratica in apairio si è concluso il di selezione e allevamento api regine svolto presso l’Az. Agr. Apicoltura Cassian  iscritta all’albo nazionale allevatori e selezionatori di api regine italiane ligustiche.</w:t>
      </w:r>
    </w:p>
    <w:p w:rsidR="008B243D" w:rsidRDefault="008B243D" w:rsidP="008B243D">
      <w:pPr>
        <w:spacing w:before="100" w:beforeAutospacing="1" w:after="100" w:afterAutospacing="1" w:line="240" w:lineRule="auto"/>
        <w:jc w:val="center"/>
        <w:outlineLvl w:val="1"/>
        <w:rPr>
          <w:rFonts w:ascii="Times New Roman" w:hAnsi="Times New Roman" w:cs="Times New Roman"/>
          <w:b/>
          <w:noProof/>
          <w:color w:val="0033CC"/>
          <w:sz w:val="56"/>
          <w:szCs w:val="56"/>
          <w:lang w:eastAsia="it-IT"/>
        </w:rPr>
      </w:pPr>
      <w:r>
        <w:rPr>
          <w:rFonts w:ascii="Times New Roman" w:hAnsi="Times New Roman" w:cs="Times New Roman"/>
          <w:b/>
          <w:noProof/>
          <w:color w:val="0033CC"/>
          <w:sz w:val="56"/>
          <w:szCs w:val="56"/>
          <w:lang w:eastAsia="it-IT"/>
        </w:rPr>
        <w:drawing>
          <wp:inline distT="0" distB="0" distL="0" distR="0">
            <wp:extent cx="3487236" cy="2223821"/>
            <wp:effectExtent l="19050" t="0" r="0" b="0"/>
            <wp:docPr id="17" name="Immagine 4" descr="C:\Users\API-MARCA\Desktop\ZOPPE' GIOVANNI AL CORSO REGINE 2016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I-MARCA\Desktop\ZOPPE' GIOVANNI AL CORSO REGINE 2016   a.jpg"/>
                    <pic:cNvPicPr>
                      <a:picLocks noChangeAspect="1" noChangeArrowheads="1"/>
                    </pic:cNvPicPr>
                  </pic:nvPicPr>
                  <pic:blipFill>
                    <a:blip r:embed="rId18" cstate="print"/>
                    <a:srcRect/>
                    <a:stretch>
                      <a:fillRect/>
                    </a:stretch>
                  </pic:blipFill>
                  <pic:spPr bwMode="auto">
                    <a:xfrm>
                      <a:off x="0" y="0"/>
                      <a:ext cx="3500067" cy="2232003"/>
                    </a:xfrm>
                    <a:prstGeom prst="rect">
                      <a:avLst/>
                    </a:prstGeom>
                    <a:noFill/>
                    <a:ln w="9525">
                      <a:noFill/>
                      <a:miter lim="800000"/>
                      <a:headEnd/>
                      <a:tailEnd/>
                    </a:ln>
                  </pic:spPr>
                </pic:pic>
              </a:graphicData>
            </a:graphic>
          </wp:inline>
        </w:drawing>
      </w:r>
    </w:p>
    <w:p w:rsidR="00B23493" w:rsidRPr="0075092C" w:rsidRDefault="008B243D" w:rsidP="0075092C">
      <w:pPr>
        <w:spacing w:before="100" w:beforeAutospacing="1" w:after="100" w:afterAutospacing="1" w:line="240" w:lineRule="auto"/>
        <w:jc w:val="center"/>
        <w:outlineLvl w:val="1"/>
      </w:pPr>
      <w:r w:rsidRPr="0075092C">
        <w:t xml:space="preserve">Il  corsista </w:t>
      </w:r>
      <w:r w:rsidRPr="0075092C">
        <w:rPr>
          <w:b/>
        </w:rPr>
        <w:t>ZOPPE’ Giovanni</w:t>
      </w:r>
      <w:r w:rsidRPr="0075092C">
        <w:t xml:space="preserve">  con una bella stecca di celle reali</w:t>
      </w:r>
      <w:r w:rsidR="00B23493" w:rsidRPr="0075092C">
        <w:t xml:space="preserve"> prelevata proprio quel giorno</w:t>
      </w:r>
      <w:r w:rsidRPr="0075092C">
        <w:t>.</w:t>
      </w:r>
    </w:p>
    <w:p w:rsidR="00B23493" w:rsidRDefault="00B23493" w:rsidP="00FB7ACB">
      <w:pPr>
        <w:spacing w:before="100" w:beforeAutospacing="1" w:after="100" w:afterAutospacing="1" w:line="240" w:lineRule="auto"/>
        <w:jc w:val="center"/>
        <w:outlineLvl w:val="1"/>
        <w:rPr>
          <w:sz w:val="28"/>
          <w:szCs w:val="28"/>
        </w:rPr>
      </w:pPr>
    </w:p>
    <w:p w:rsidR="00B23493" w:rsidRDefault="00B23493" w:rsidP="00FB7ACB">
      <w:pPr>
        <w:spacing w:before="100" w:beforeAutospacing="1" w:after="100" w:afterAutospacing="1" w:line="240" w:lineRule="auto"/>
        <w:jc w:val="center"/>
        <w:outlineLvl w:val="1"/>
        <w:rPr>
          <w:sz w:val="28"/>
          <w:szCs w:val="28"/>
        </w:rPr>
      </w:pPr>
      <w:r>
        <w:rPr>
          <w:noProof/>
          <w:sz w:val="28"/>
          <w:szCs w:val="28"/>
          <w:lang w:eastAsia="it-IT"/>
        </w:rPr>
        <w:lastRenderedPageBreak/>
        <w:drawing>
          <wp:inline distT="0" distB="0" distL="0" distR="0">
            <wp:extent cx="3151063" cy="3390900"/>
            <wp:effectExtent l="19050" t="0" r="0" b="0"/>
            <wp:docPr id="2" name="Immagine 1" descr="C:\Users\API-MARCA\Desktop\REGINA 2016 MARCO CASSIAN\IMG_20160606_16535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I-MARCA\Desktop\REGINA 2016 MARCO CASSIAN\IMG_20160606_165352881.jpg"/>
                    <pic:cNvPicPr>
                      <a:picLocks noChangeAspect="1" noChangeArrowheads="1"/>
                    </pic:cNvPicPr>
                  </pic:nvPicPr>
                  <pic:blipFill>
                    <a:blip r:embed="rId19" cstate="print"/>
                    <a:srcRect t="10021" b="29519"/>
                    <a:stretch>
                      <a:fillRect/>
                    </a:stretch>
                  </pic:blipFill>
                  <pic:spPr bwMode="auto">
                    <a:xfrm>
                      <a:off x="0" y="0"/>
                      <a:ext cx="3161375" cy="3401997"/>
                    </a:xfrm>
                    <a:prstGeom prst="rect">
                      <a:avLst/>
                    </a:prstGeom>
                    <a:noFill/>
                    <a:ln w="9525">
                      <a:noFill/>
                      <a:miter lim="800000"/>
                      <a:headEnd/>
                      <a:tailEnd/>
                    </a:ln>
                  </pic:spPr>
                </pic:pic>
              </a:graphicData>
            </a:graphic>
          </wp:inline>
        </w:drawing>
      </w:r>
    </w:p>
    <w:p w:rsidR="00CF1B07" w:rsidRDefault="00CF1B07" w:rsidP="000E36AB">
      <w:pPr>
        <w:spacing w:before="100" w:beforeAutospacing="1" w:after="100" w:afterAutospacing="1" w:line="240" w:lineRule="auto"/>
        <w:jc w:val="center"/>
        <w:outlineLvl w:val="1"/>
        <w:rPr>
          <w:sz w:val="28"/>
          <w:szCs w:val="28"/>
        </w:rPr>
      </w:pPr>
      <w:r w:rsidRPr="0075092C">
        <w:t xml:space="preserve">Il metodo utilizzato è il </w:t>
      </w:r>
      <w:r w:rsidRPr="0075092C">
        <w:rPr>
          <w:i/>
        </w:rPr>
        <w:t xml:space="preserve">Demaree-Lisot  </w:t>
      </w:r>
      <w:r w:rsidRPr="0075092C">
        <w:t>con rimonta nei due melari di tre favi da nido con covata.</w:t>
      </w:r>
    </w:p>
    <w:p w:rsidR="00B22D20" w:rsidRDefault="00CF1B07" w:rsidP="00CF1B07">
      <w:pPr>
        <w:spacing w:before="100" w:beforeAutospacing="1" w:after="100" w:afterAutospacing="1" w:line="240" w:lineRule="auto"/>
        <w:jc w:val="center"/>
        <w:outlineLvl w:val="1"/>
        <w:rPr>
          <w:sz w:val="28"/>
          <w:szCs w:val="28"/>
        </w:rPr>
      </w:pPr>
      <w:r>
        <w:rPr>
          <w:noProof/>
          <w:sz w:val="28"/>
          <w:szCs w:val="28"/>
          <w:lang w:eastAsia="it-IT"/>
        </w:rPr>
        <w:drawing>
          <wp:inline distT="0" distB="0" distL="0" distR="0">
            <wp:extent cx="3403728" cy="3829050"/>
            <wp:effectExtent l="19050" t="0" r="6222" b="0"/>
            <wp:docPr id="3" name="Immagine 2" descr="C:\Users\API-MARCA\Desktop\REGINA 2016 MARCO CASSIAN\IMG_20160606_16542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I-MARCA\Desktop\REGINA 2016 MARCO CASSIAN\IMG_20160606_165421152.jpg"/>
                    <pic:cNvPicPr>
                      <a:picLocks noChangeAspect="1" noChangeArrowheads="1"/>
                    </pic:cNvPicPr>
                  </pic:nvPicPr>
                  <pic:blipFill>
                    <a:blip r:embed="rId20" cstate="print">
                      <a:lum bright="-20000"/>
                    </a:blip>
                    <a:srcRect l="25984" r="32788" b="20513"/>
                    <a:stretch>
                      <a:fillRect/>
                    </a:stretch>
                  </pic:blipFill>
                  <pic:spPr bwMode="auto">
                    <a:xfrm>
                      <a:off x="0" y="0"/>
                      <a:ext cx="3415346" cy="3842120"/>
                    </a:xfrm>
                    <a:prstGeom prst="rect">
                      <a:avLst/>
                    </a:prstGeom>
                    <a:noFill/>
                    <a:ln w="9525">
                      <a:noFill/>
                      <a:miter lim="800000"/>
                      <a:headEnd/>
                      <a:tailEnd/>
                    </a:ln>
                  </pic:spPr>
                </pic:pic>
              </a:graphicData>
            </a:graphic>
          </wp:inline>
        </w:drawing>
      </w:r>
    </w:p>
    <w:p w:rsidR="00CF1B07" w:rsidRPr="00A958C2" w:rsidRDefault="00A958C2" w:rsidP="00CF1B07">
      <w:pPr>
        <w:spacing w:before="100" w:beforeAutospacing="1" w:after="100" w:afterAutospacing="1" w:line="240" w:lineRule="auto"/>
        <w:jc w:val="center"/>
        <w:outlineLvl w:val="1"/>
        <w:rPr>
          <w:i/>
        </w:rPr>
      </w:pPr>
      <w:r>
        <w:t xml:space="preserve">Le </w:t>
      </w:r>
      <w:r w:rsidR="00B22D20" w:rsidRPr="0075092C">
        <w:t xml:space="preserve">stecche prelevate quel giorno </w:t>
      </w:r>
      <w:r>
        <w:t xml:space="preserve">da tre alveari </w:t>
      </w:r>
      <w:r w:rsidRPr="00A958C2">
        <w:rPr>
          <w:i/>
        </w:rPr>
        <w:t>Demaree-Lisot</w:t>
      </w:r>
    </w:p>
    <w:p w:rsidR="008B243D" w:rsidRPr="000E36AB" w:rsidRDefault="00CF1B07" w:rsidP="00B22D20">
      <w:pPr>
        <w:spacing w:before="100" w:beforeAutospacing="1" w:after="100" w:afterAutospacing="1" w:line="240" w:lineRule="auto"/>
        <w:jc w:val="both"/>
        <w:outlineLvl w:val="1"/>
        <w:rPr>
          <w:b/>
          <w:sz w:val="28"/>
          <w:szCs w:val="28"/>
        </w:rPr>
      </w:pPr>
      <w:r w:rsidRPr="000E36AB">
        <w:rPr>
          <w:sz w:val="28"/>
          <w:szCs w:val="28"/>
        </w:rPr>
        <w:t>La selezione degli alveari madre e padri rispondenti alle caratteristiche di sottospecie ligustica (con analisi del CREA),  l’allevamento in presenza di regina sotto, il doppio innesto</w:t>
      </w:r>
      <w:r w:rsidR="00B22D20" w:rsidRPr="000E36AB">
        <w:rPr>
          <w:sz w:val="28"/>
          <w:szCs w:val="28"/>
        </w:rPr>
        <w:t xml:space="preserve">, cupolini in cera d’api e l’eventuale nutrizione proteica </w:t>
      </w:r>
      <w:r w:rsidR="00B22D20" w:rsidRPr="000E36AB">
        <w:rPr>
          <w:sz w:val="28"/>
          <w:szCs w:val="28"/>
        </w:rPr>
        <w:lastRenderedPageBreak/>
        <w:t xml:space="preserve">hanno dato come risultato un’accettazione prossima al 100% e celle da 4 cm.       Poi l’inclemenza del tempo con temperature basse, i frequenti temporali e un’infelice collocazione delle </w:t>
      </w:r>
      <w:r w:rsidR="00B22D20" w:rsidRPr="000E36AB">
        <w:rPr>
          <w:i/>
          <w:sz w:val="28"/>
          <w:szCs w:val="28"/>
        </w:rPr>
        <w:t>cellule di accoppiamento</w:t>
      </w:r>
      <w:r w:rsidR="00B22D20" w:rsidRPr="000E36AB">
        <w:rPr>
          <w:sz w:val="28"/>
          <w:szCs w:val="28"/>
        </w:rPr>
        <w:t xml:space="preserve"> sotto un pioppeto hanno dato come risultato una bassa percentuale di accoppiamenti.</w:t>
      </w:r>
      <w:r w:rsidR="007C0AF9" w:rsidRPr="000E36AB">
        <w:rPr>
          <w:sz w:val="28"/>
          <w:szCs w:val="28"/>
        </w:rPr>
        <w:t xml:space="preserve">    </w:t>
      </w:r>
      <w:r w:rsidR="007C0AF9" w:rsidRPr="000E36AB">
        <w:rPr>
          <w:b/>
          <w:sz w:val="28"/>
          <w:szCs w:val="28"/>
          <w:highlight w:val="yellow"/>
        </w:rPr>
        <w:t>Per i partecipanti al corso di specializzazione suddetto, fare regine di qualità non sarà più un problema.</w:t>
      </w:r>
    </w:p>
    <w:p w:rsidR="00046665" w:rsidRPr="008A0B26" w:rsidRDefault="00046665" w:rsidP="00046665">
      <w:pPr>
        <w:ind w:left="360"/>
        <w:jc w:val="center"/>
        <w:rPr>
          <w:sz w:val="36"/>
          <w:szCs w:val="36"/>
        </w:rPr>
      </w:pPr>
      <w:r w:rsidRPr="008A0B26">
        <w:rPr>
          <w:sz w:val="36"/>
          <w:szCs w:val="36"/>
        </w:rPr>
        <w:t>********</w:t>
      </w:r>
    </w:p>
    <w:p w:rsidR="00CA6E2D" w:rsidRDefault="00FB7ACB" w:rsidP="00003DDF">
      <w:pPr>
        <w:spacing w:before="100" w:beforeAutospacing="1" w:after="100" w:afterAutospacing="1" w:line="240" w:lineRule="auto"/>
        <w:outlineLvl w:val="1"/>
        <w:rPr>
          <w:rFonts w:ascii="Times New Roman" w:hAnsi="Times New Roman" w:cs="Times New Roman"/>
          <w:b/>
          <w:color w:val="0033CC"/>
          <w:sz w:val="52"/>
          <w:szCs w:val="52"/>
        </w:rPr>
      </w:pPr>
      <w:r>
        <w:rPr>
          <w:rFonts w:ascii="Times New Roman" w:hAnsi="Times New Roman" w:cs="Times New Roman"/>
          <w:b/>
          <w:color w:val="0033CC"/>
          <w:sz w:val="52"/>
          <w:szCs w:val="52"/>
        </w:rPr>
        <w:t>5</w:t>
      </w:r>
      <w:r w:rsidR="0089676B" w:rsidRPr="00306289">
        <w:rPr>
          <w:rFonts w:ascii="Times New Roman" w:hAnsi="Times New Roman" w:cs="Times New Roman"/>
          <w:b/>
          <w:color w:val="0033CC"/>
          <w:sz w:val="52"/>
          <w:szCs w:val="52"/>
        </w:rPr>
        <w:t xml:space="preserve">)  </w:t>
      </w:r>
      <w:r w:rsidR="00003DDF">
        <w:rPr>
          <w:rFonts w:ascii="Times New Roman" w:hAnsi="Times New Roman" w:cs="Times New Roman"/>
          <w:b/>
          <w:color w:val="0033CC"/>
          <w:sz w:val="52"/>
          <w:szCs w:val="52"/>
        </w:rPr>
        <w:t>L’APICOLTURA NELLE SCUOLE</w:t>
      </w:r>
    </w:p>
    <w:p w:rsidR="00003DDF" w:rsidRDefault="00003DDF" w:rsidP="00003DDF">
      <w:pPr>
        <w:rPr>
          <w:rFonts w:ascii="Times New Roman" w:hAnsi="Times New Roman" w:cs="Times New Roman"/>
          <w:sz w:val="28"/>
          <w:szCs w:val="28"/>
          <w:lang w:eastAsia="it-IT"/>
        </w:rPr>
      </w:pPr>
      <w:r w:rsidRPr="00003DDF">
        <w:rPr>
          <w:rFonts w:ascii="Times New Roman" w:hAnsi="Times New Roman" w:cs="Times New Roman"/>
          <w:sz w:val="28"/>
          <w:szCs w:val="28"/>
          <w:lang w:eastAsia="it-IT"/>
        </w:rPr>
        <w:t>Sono molti gli associa</w:t>
      </w:r>
      <w:r>
        <w:rPr>
          <w:rFonts w:ascii="Times New Roman" w:hAnsi="Times New Roman" w:cs="Times New Roman"/>
          <w:sz w:val="28"/>
          <w:szCs w:val="28"/>
          <w:lang w:eastAsia="it-IT"/>
        </w:rPr>
        <w:t xml:space="preserve">ti che si recano nelle scuole del territorio per divulgare </w:t>
      </w:r>
      <w:r w:rsidRPr="00003DDF">
        <w:rPr>
          <w:rFonts w:ascii="Times New Roman" w:hAnsi="Times New Roman" w:cs="Times New Roman"/>
          <w:i/>
          <w:sz w:val="28"/>
          <w:szCs w:val="28"/>
          <w:lang w:eastAsia="it-IT"/>
        </w:rPr>
        <w:t>“l’apicoltura”</w:t>
      </w:r>
      <w:r>
        <w:rPr>
          <w:rFonts w:ascii="Times New Roman" w:hAnsi="Times New Roman" w:cs="Times New Roman"/>
          <w:i/>
          <w:sz w:val="28"/>
          <w:szCs w:val="28"/>
          <w:lang w:eastAsia="it-IT"/>
        </w:rPr>
        <w:t xml:space="preserve">.          </w:t>
      </w:r>
      <w:r>
        <w:rPr>
          <w:rFonts w:ascii="Times New Roman" w:hAnsi="Times New Roman" w:cs="Times New Roman"/>
          <w:sz w:val="28"/>
          <w:szCs w:val="28"/>
          <w:lang w:eastAsia="it-IT"/>
        </w:rPr>
        <w:t>Il Tecnico Apistico regionale GALLINA Gianni.</w:t>
      </w:r>
    </w:p>
    <w:p w:rsidR="00003DDF" w:rsidRDefault="00003DDF" w:rsidP="00003DDF">
      <w:pPr>
        <w:jc w:val="center"/>
        <w:rPr>
          <w:rFonts w:ascii="Times New Roman" w:hAnsi="Times New Roman" w:cs="Times New Roman"/>
          <w:sz w:val="28"/>
          <w:szCs w:val="28"/>
          <w:lang w:eastAsia="it-IT"/>
        </w:rPr>
      </w:pPr>
      <w:r>
        <w:rPr>
          <w:rFonts w:ascii="Times New Roman" w:hAnsi="Times New Roman" w:cs="Times New Roman"/>
          <w:i/>
          <w:noProof/>
          <w:sz w:val="28"/>
          <w:szCs w:val="28"/>
          <w:lang w:eastAsia="it-IT"/>
        </w:rPr>
        <w:drawing>
          <wp:inline distT="0" distB="0" distL="0" distR="0">
            <wp:extent cx="4707466" cy="2647950"/>
            <wp:effectExtent l="19050" t="0" r="0" b="0"/>
            <wp:docPr id="24" name="Immagine 6" descr="C:\Users\API-MARCA\Desktop\Gianni Gallina a Caera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I-MARCA\Desktop\Gianni Gallina a Caerano  1.jpg"/>
                    <pic:cNvPicPr>
                      <a:picLocks noChangeAspect="1" noChangeArrowheads="1"/>
                    </pic:cNvPicPr>
                  </pic:nvPicPr>
                  <pic:blipFill>
                    <a:blip r:embed="rId21" cstate="print">
                      <a:lum bright="10000"/>
                    </a:blip>
                    <a:srcRect/>
                    <a:stretch>
                      <a:fillRect/>
                    </a:stretch>
                  </pic:blipFill>
                  <pic:spPr bwMode="auto">
                    <a:xfrm>
                      <a:off x="0" y="0"/>
                      <a:ext cx="4713009" cy="2651068"/>
                    </a:xfrm>
                    <a:prstGeom prst="rect">
                      <a:avLst/>
                    </a:prstGeom>
                    <a:noFill/>
                    <a:ln w="9525">
                      <a:noFill/>
                      <a:miter lim="800000"/>
                      <a:headEnd/>
                      <a:tailEnd/>
                    </a:ln>
                  </pic:spPr>
                </pic:pic>
              </a:graphicData>
            </a:graphic>
          </wp:inline>
        </w:drawing>
      </w:r>
    </w:p>
    <w:p w:rsidR="00F617AC" w:rsidRDefault="00F617AC" w:rsidP="006F142E">
      <w:pPr>
        <w:ind w:left="360"/>
        <w:jc w:val="center"/>
        <w:rPr>
          <w:rFonts w:ascii="Times New Roman" w:eastAsia="Times New Roman" w:hAnsi="Times New Roman" w:cs="Times New Roman"/>
          <w:sz w:val="24"/>
          <w:szCs w:val="24"/>
          <w:lang w:eastAsia="it-IT"/>
        </w:rPr>
      </w:pPr>
    </w:p>
    <w:p w:rsidR="00003DDF" w:rsidRDefault="00363F5E" w:rsidP="00003DDF">
      <w:pPr>
        <w:ind w:left="360"/>
        <w:jc w:val="center"/>
        <w:rPr>
          <w:rFonts w:ascii="Times New Roman" w:eastAsia="Times New Roman" w:hAnsi="Times New Roman" w:cs="Times New Roman"/>
          <w:sz w:val="20"/>
          <w:szCs w:val="20"/>
          <w:lang w:eastAsia="it-IT"/>
        </w:rPr>
      </w:pPr>
      <w:r w:rsidRPr="00306289">
        <w:rPr>
          <w:rFonts w:ascii="Times New Roman" w:eastAsia="Times New Roman" w:hAnsi="Times New Roman" w:cs="Times New Roman"/>
          <w:sz w:val="24"/>
          <w:szCs w:val="24"/>
          <w:lang w:eastAsia="it-IT"/>
        </w:rPr>
        <w:t> </w:t>
      </w:r>
      <w:r w:rsidR="00D60055" w:rsidRPr="00306289">
        <w:rPr>
          <w:rFonts w:ascii="Times New Roman" w:hAnsi="Times New Roman" w:cs="Times New Roman"/>
          <w:sz w:val="32"/>
          <w:szCs w:val="32"/>
        </w:rPr>
        <w:t>**</w:t>
      </w:r>
      <w:r w:rsidR="00306289" w:rsidRPr="00306289">
        <w:rPr>
          <w:rFonts w:ascii="Times New Roman" w:hAnsi="Times New Roman" w:cs="Times New Roman"/>
          <w:sz w:val="32"/>
          <w:szCs w:val="32"/>
        </w:rPr>
        <w:t>****</w:t>
      </w:r>
      <w:r w:rsidR="00D60055" w:rsidRPr="00306289">
        <w:rPr>
          <w:rFonts w:ascii="Times New Roman" w:hAnsi="Times New Roman" w:cs="Times New Roman"/>
          <w:sz w:val="32"/>
          <w:szCs w:val="32"/>
        </w:rPr>
        <w:t>*</w:t>
      </w:r>
      <w:r w:rsidR="00C36C2F" w:rsidRPr="00306289">
        <w:rPr>
          <w:rFonts w:ascii="Times New Roman" w:eastAsia="Times New Roman" w:hAnsi="Times New Roman" w:cs="Times New Roman"/>
          <w:sz w:val="20"/>
          <w:szCs w:val="20"/>
          <w:lang w:eastAsia="it-IT"/>
        </w:rPr>
        <w:t xml:space="preserve"> </w:t>
      </w:r>
    </w:p>
    <w:p w:rsidR="009B4EFC" w:rsidRDefault="00FB7ACB" w:rsidP="00003DDF">
      <w:pPr>
        <w:ind w:left="360"/>
        <w:rPr>
          <w:rFonts w:ascii="Times New Roman" w:hAnsi="Times New Roman" w:cs="Times New Roman"/>
          <w:b/>
          <w:noProof/>
          <w:color w:val="0033CC"/>
          <w:sz w:val="48"/>
          <w:szCs w:val="48"/>
          <w:lang w:eastAsia="it-IT"/>
        </w:rPr>
      </w:pPr>
      <w:r>
        <w:rPr>
          <w:rFonts w:ascii="Times New Roman" w:hAnsi="Times New Roman" w:cs="Times New Roman"/>
          <w:b/>
          <w:noProof/>
          <w:color w:val="0033CC"/>
          <w:sz w:val="48"/>
          <w:szCs w:val="48"/>
          <w:lang w:eastAsia="it-IT"/>
        </w:rPr>
        <w:t>6</w:t>
      </w:r>
      <w:r w:rsidR="006F142E" w:rsidRPr="006F142E">
        <w:rPr>
          <w:rFonts w:ascii="Times New Roman" w:hAnsi="Times New Roman" w:cs="Times New Roman"/>
          <w:b/>
          <w:noProof/>
          <w:color w:val="0033CC"/>
          <w:sz w:val="48"/>
          <w:szCs w:val="48"/>
          <w:lang w:eastAsia="it-IT"/>
        </w:rPr>
        <w:t xml:space="preserve">)  </w:t>
      </w:r>
      <w:r w:rsidR="003F2266">
        <w:rPr>
          <w:rFonts w:ascii="Times New Roman" w:hAnsi="Times New Roman" w:cs="Times New Roman"/>
          <w:b/>
          <w:noProof/>
          <w:color w:val="0033CC"/>
          <w:sz w:val="48"/>
          <w:szCs w:val="48"/>
          <w:lang w:eastAsia="it-IT"/>
        </w:rPr>
        <w:t>A CESIOMAGGIORE</w:t>
      </w:r>
      <w:r w:rsidR="006F142E" w:rsidRPr="006F142E">
        <w:rPr>
          <w:rFonts w:ascii="Times New Roman" w:hAnsi="Times New Roman" w:cs="Times New Roman"/>
          <w:b/>
          <w:noProof/>
          <w:color w:val="0033CC"/>
          <w:sz w:val="48"/>
          <w:szCs w:val="48"/>
          <w:lang w:eastAsia="it-IT"/>
        </w:rPr>
        <w:t xml:space="preserve"> </w:t>
      </w:r>
      <w:r w:rsidR="003F2266">
        <w:rPr>
          <w:rFonts w:ascii="Times New Roman" w:hAnsi="Times New Roman" w:cs="Times New Roman"/>
          <w:b/>
          <w:noProof/>
          <w:color w:val="0033CC"/>
          <w:sz w:val="48"/>
          <w:szCs w:val="48"/>
          <w:lang w:eastAsia="it-IT"/>
        </w:rPr>
        <w:t xml:space="preserve">  </w:t>
      </w:r>
      <w:r w:rsidR="003F2266" w:rsidRPr="003F2266">
        <w:rPr>
          <w:rFonts w:ascii="Times New Roman" w:hAnsi="Times New Roman" w:cs="Times New Roman"/>
          <w:b/>
          <w:noProof/>
          <w:color w:val="0033CC"/>
          <w:sz w:val="48"/>
          <w:szCs w:val="48"/>
          <w:lang w:eastAsia="it-IT"/>
        </w:rPr>
        <w:drawing>
          <wp:inline distT="0" distB="0" distL="0" distR="0">
            <wp:extent cx="1752600" cy="542925"/>
            <wp:effectExtent l="19050" t="0" r="0" b="0"/>
            <wp:docPr id="2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68585" t="96918" r="11508"/>
                    <a:stretch>
                      <a:fillRect/>
                    </a:stretch>
                  </pic:blipFill>
                  <pic:spPr bwMode="auto">
                    <a:xfrm>
                      <a:off x="0" y="0"/>
                      <a:ext cx="1752600" cy="542925"/>
                    </a:xfrm>
                    <a:prstGeom prst="rect">
                      <a:avLst/>
                    </a:prstGeom>
                    <a:noFill/>
                    <a:ln w="9525">
                      <a:noFill/>
                      <a:miter lim="800000"/>
                      <a:headEnd/>
                      <a:tailEnd/>
                    </a:ln>
                  </pic:spPr>
                </pic:pic>
              </a:graphicData>
            </a:graphic>
          </wp:inline>
        </w:drawing>
      </w:r>
    </w:p>
    <w:p w:rsidR="003F2266" w:rsidRDefault="003F2266" w:rsidP="00003DDF">
      <w:pPr>
        <w:ind w:left="360"/>
        <w:rPr>
          <w:rFonts w:ascii="Times New Roman" w:hAnsi="Times New Roman" w:cs="Times New Roman"/>
          <w:b/>
          <w:noProof/>
          <w:color w:val="0033CC"/>
          <w:sz w:val="48"/>
          <w:szCs w:val="48"/>
          <w:lang w:eastAsia="it-IT"/>
        </w:rPr>
      </w:pPr>
      <w:r>
        <w:rPr>
          <w:rFonts w:ascii="Times New Roman" w:hAnsi="Times New Roman" w:cs="Times New Roman"/>
          <w:b/>
          <w:noProof/>
          <w:color w:val="0033CC"/>
          <w:sz w:val="48"/>
          <w:szCs w:val="48"/>
          <w:lang w:eastAsia="it-IT"/>
        </w:rPr>
        <w:lastRenderedPageBreak/>
        <w:drawing>
          <wp:inline distT="0" distB="0" distL="0" distR="0">
            <wp:extent cx="5304399" cy="7067550"/>
            <wp:effectExtent l="19050" t="0" r="0" b="0"/>
            <wp:docPr id="2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306779" cy="7070721"/>
                    </a:xfrm>
                    <a:prstGeom prst="rect">
                      <a:avLst/>
                    </a:prstGeom>
                    <a:noFill/>
                    <a:ln w="9525">
                      <a:noFill/>
                      <a:miter lim="800000"/>
                      <a:headEnd/>
                      <a:tailEnd/>
                    </a:ln>
                  </pic:spPr>
                </pic:pic>
              </a:graphicData>
            </a:graphic>
          </wp:inline>
        </w:drawing>
      </w:r>
    </w:p>
    <w:p w:rsidR="00614552" w:rsidRPr="00D60055" w:rsidRDefault="00AD0FCF" w:rsidP="00DE6CFB">
      <w:pPr>
        <w:spacing w:before="100" w:beforeAutospacing="1" w:after="100" w:afterAutospacing="1" w:line="240" w:lineRule="auto"/>
        <w:jc w:val="center"/>
        <w:rPr>
          <w:b/>
          <w:color w:val="FF0000"/>
          <w:sz w:val="52"/>
          <w:szCs w:val="52"/>
        </w:rPr>
      </w:pPr>
      <w:r w:rsidRPr="00D60055">
        <w:rPr>
          <w:b/>
          <w:sz w:val="36"/>
          <w:szCs w:val="36"/>
        </w:rPr>
        <w:t>******</w:t>
      </w:r>
      <w:r w:rsidR="00D67A71">
        <w:rPr>
          <w:b/>
          <w:sz w:val="36"/>
          <w:szCs w:val="36"/>
        </w:rPr>
        <w:t>*</w:t>
      </w:r>
    </w:p>
    <w:p w:rsidR="000E36AB" w:rsidRDefault="000E36AB" w:rsidP="00D26AF0">
      <w:pPr>
        <w:rPr>
          <w:rStyle w:val="Enfasigrassetto"/>
          <w:rFonts w:ascii="Times New Roman" w:hAnsi="Times New Roman" w:cs="Times New Roman"/>
          <w:color w:val="0033CC"/>
          <w:sz w:val="52"/>
          <w:szCs w:val="52"/>
        </w:rPr>
      </w:pPr>
    </w:p>
    <w:p w:rsidR="000E36AB" w:rsidRDefault="000E36AB" w:rsidP="00D26AF0">
      <w:pPr>
        <w:rPr>
          <w:rStyle w:val="Enfasigrassetto"/>
          <w:rFonts w:ascii="Times New Roman" w:hAnsi="Times New Roman" w:cs="Times New Roman"/>
          <w:color w:val="0033CC"/>
          <w:sz w:val="52"/>
          <w:szCs w:val="52"/>
        </w:rPr>
      </w:pPr>
    </w:p>
    <w:p w:rsidR="00614552" w:rsidRDefault="0082767F" w:rsidP="00D26AF0">
      <w:pPr>
        <w:rPr>
          <w:rStyle w:val="Enfasigrassetto"/>
          <w:rFonts w:ascii="Times New Roman" w:hAnsi="Times New Roman" w:cs="Times New Roman"/>
          <w:color w:val="0033CC"/>
          <w:sz w:val="52"/>
          <w:szCs w:val="52"/>
        </w:rPr>
      </w:pPr>
      <w:r>
        <w:rPr>
          <w:rStyle w:val="Enfasigrassetto"/>
          <w:rFonts w:ascii="Times New Roman" w:hAnsi="Times New Roman" w:cs="Times New Roman"/>
          <w:color w:val="0033CC"/>
          <w:sz w:val="52"/>
          <w:szCs w:val="52"/>
        </w:rPr>
        <w:lastRenderedPageBreak/>
        <w:t>7</w:t>
      </w:r>
      <w:r w:rsidR="00046665" w:rsidRPr="00C32D33">
        <w:rPr>
          <w:rStyle w:val="Enfasigrassetto"/>
          <w:rFonts w:ascii="Times New Roman" w:hAnsi="Times New Roman" w:cs="Times New Roman"/>
          <w:color w:val="0033CC"/>
          <w:sz w:val="52"/>
          <w:szCs w:val="52"/>
        </w:rPr>
        <w:t xml:space="preserve">)  </w:t>
      </w:r>
      <w:r w:rsidR="00D26AF0">
        <w:rPr>
          <w:rStyle w:val="Enfasigrassetto"/>
          <w:rFonts w:ascii="Times New Roman" w:hAnsi="Times New Roman" w:cs="Times New Roman"/>
          <w:color w:val="0033CC"/>
          <w:sz w:val="52"/>
          <w:szCs w:val="52"/>
        </w:rPr>
        <w:t>APINSIEME  e …. libertà di stampa</w:t>
      </w:r>
    </w:p>
    <w:p w:rsidR="00D26AF0" w:rsidRPr="00D26AF0" w:rsidRDefault="00D26AF0" w:rsidP="00D26AF0">
      <w:pPr>
        <w:rPr>
          <w:rStyle w:val="Enfasigrassetto"/>
          <w:rFonts w:ascii="Times New Roman" w:hAnsi="Times New Roman" w:cs="Times New Roman"/>
          <w:b w:val="0"/>
          <w:sz w:val="28"/>
          <w:szCs w:val="28"/>
        </w:rPr>
      </w:pPr>
      <w:r w:rsidRPr="00D26AF0">
        <w:rPr>
          <w:rStyle w:val="Enfasigrassetto"/>
          <w:rFonts w:ascii="Times New Roman" w:hAnsi="Times New Roman" w:cs="Times New Roman"/>
          <w:b w:val="0"/>
          <w:sz w:val="28"/>
          <w:szCs w:val="28"/>
        </w:rPr>
        <w:t xml:space="preserve">Di seguito </w:t>
      </w:r>
      <w:r>
        <w:rPr>
          <w:rStyle w:val="Enfasigrassetto"/>
          <w:rFonts w:ascii="Times New Roman" w:hAnsi="Times New Roman" w:cs="Times New Roman"/>
          <w:b w:val="0"/>
          <w:sz w:val="28"/>
          <w:szCs w:val="28"/>
        </w:rPr>
        <w:t xml:space="preserve">parte dell’editoriale </w:t>
      </w:r>
      <w:r w:rsidR="009C05D0">
        <w:rPr>
          <w:rStyle w:val="Enfasigrassetto"/>
          <w:rFonts w:ascii="Times New Roman" w:hAnsi="Times New Roman" w:cs="Times New Roman"/>
          <w:b w:val="0"/>
          <w:sz w:val="28"/>
          <w:szCs w:val="28"/>
        </w:rPr>
        <w:t xml:space="preserve">della rivista di </w:t>
      </w:r>
      <w:r>
        <w:rPr>
          <w:rStyle w:val="Enfasigrassetto"/>
          <w:rFonts w:ascii="Times New Roman" w:hAnsi="Times New Roman" w:cs="Times New Roman"/>
          <w:b w:val="0"/>
          <w:sz w:val="28"/>
          <w:szCs w:val="28"/>
        </w:rPr>
        <w:t>Aprile 2016</w:t>
      </w:r>
    </w:p>
    <w:p w:rsidR="00D26AF0" w:rsidRPr="00D26AF0" w:rsidRDefault="00614552" w:rsidP="003A0EF4">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it-IT"/>
        </w:rPr>
      </w:pPr>
      <w:r>
        <w:rPr>
          <w:rFonts w:ascii="Times New Roman" w:hAnsi="Times New Roman" w:cs="Times New Roman"/>
          <w:b/>
          <w:bCs/>
          <w:noProof/>
          <w:color w:val="0033CC"/>
          <w:sz w:val="52"/>
          <w:szCs w:val="52"/>
          <w:lang w:eastAsia="it-IT"/>
        </w:rPr>
        <w:drawing>
          <wp:inline distT="0" distB="0" distL="0" distR="0">
            <wp:extent cx="4516367" cy="1302106"/>
            <wp:effectExtent l="19050" t="0" r="0" b="0"/>
            <wp:docPr id="3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517650" cy="1302476"/>
                    </a:xfrm>
                    <a:prstGeom prst="rect">
                      <a:avLst/>
                    </a:prstGeom>
                    <a:noFill/>
                    <a:ln w="9525">
                      <a:noFill/>
                      <a:miter lim="800000"/>
                      <a:headEnd/>
                      <a:tailEnd/>
                    </a:ln>
                  </pic:spPr>
                </pic:pic>
              </a:graphicData>
            </a:graphic>
          </wp:inline>
        </w:drawing>
      </w:r>
      <w:r w:rsidR="00D26AF0">
        <w:rPr>
          <w:rFonts w:ascii="Times New Roman" w:eastAsia="Times New Roman" w:hAnsi="Times New Roman" w:cs="Times New Roman"/>
          <w:b/>
          <w:bCs/>
          <w:noProof/>
          <w:color w:val="0033CC"/>
          <w:kern w:val="36"/>
          <w:lang w:eastAsia="it-IT"/>
        </w:rPr>
        <w:drawing>
          <wp:inline distT="0" distB="0" distL="0" distR="0">
            <wp:extent cx="3477323" cy="942975"/>
            <wp:effectExtent l="19050" t="0" r="8827" b="0"/>
            <wp:docPr id="3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3484742" cy="944987"/>
                    </a:xfrm>
                    <a:prstGeom prst="rect">
                      <a:avLst/>
                    </a:prstGeom>
                    <a:noFill/>
                    <a:ln w="9525">
                      <a:noFill/>
                      <a:miter lim="800000"/>
                      <a:headEnd/>
                      <a:tailEnd/>
                    </a:ln>
                  </pic:spPr>
                </pic:pic>
              </a:graphicData>
            </a:graphic>
          </wp:inline>
        </w:drawing>
      </w:r>
      <w:r w:rsidR="00D26AF0">
        <w:rPr>
          <w:rFonts w:ascii="Times New Roman" w:eastAsia="Times New Roman" w:hAnsi="Times New Roman" w:cs="Times New Roman"/>
          <w:b/>
          <w:bCs/>
          <w:noProof/>
          <w:color w:val="0033CC"/>
          <w:kern w:val="36"/>
          <w:lang w:eastAsia="it-IT"/>
        </w:rPr>
        <w:drawing>
          <wp:inline distT="0" distB="0" distL="0" distR="0">
            <wp:extent cx="3592195" cy="3686175"/>
            <wp:effectExtent l="19050" t="0" r="8255" b="0"/>
            <wp:docPr id="3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3605487" cy="3699815"/>
                    </a:xfrm>
                    <a:prstGeom prst="rect">
                      <a:avLst/>
                    </a:prstGeom>
                    <a:noFill/>
                    <a:ln w="9525">
                      <a:noFill/>
                      <a:miter lim="800000"/>
                      <a:headEnd/>
                      <a:tailEnd/>
                    </a:ln>
                  </pic:spPr>
                </pic:pic>
              </a:graphicData>
            </a:graphic>
          </wp:inline>
        </w:drawing>
      </w:r>
      <w:r w:rsidR="00D26AF0" w:rsidRPr="00D26AF0">
        <w:rPr>
          <w:rFonts w:ascii="Times New Roman" w:eastAsia="Times New Roman" w:hAnsi="Times New Roman" w:cs="Times New Roman"/>
          <w:b/>
          <w:bCs/>
          <w:kern w:val="36"/>
          <w:sz w:val="32"/>
          <w:szCs w:val="32"/>
          <w:lang w:eastAsia="it-IT"/>
        </w:rPr>
        <w:t>…..</w:t>
      </w:r>
    </w:p>
    <w:p w:rsidR="00D26AF0" w:rsidRDefault="00D26AF0" w:rsidP="00D26AF0">
      <w:pPr>
        <w:spacing w:before="100" w:beforeAutospacing="1" w:after="100" w:afterAutospacing="1" w:line="240" w:lineRule="auto"/>
        <w:jc w:val="right"/>
        <w:rPr>
          <w:rFonts w:ascii="Times New Roman" w:eastAsia="Times New Roman" w:hAnsi="Times New Roman" w:cs="Times New Roman"/>
          <w:b/>
          <w:bCs/>
          <w:color w:val="0033CC"/>
          <w:kern w:val="36"/>
          <w:lang w:eastAsia="it-IT"/>
        </w:rPr>
      </w:pPr>
      <w:r>
        <w:rPr>
          <w:rFonts w:ascii="Times New Roman" w:eastAsia="Times New Roman" w:hAnsi="Times New Roman" w:cs="Times New Roman"/>
          <w:b/>
          <w:bCs/>
          <w:noProof/>
          <w:color w:val="0033CC"/>
          <w:kern w:val="36"/>
          <w:lang w:eastAsia="it-IT"/>
        </w:rPr>
        <w:drawing>
          <wp:inline distT="0" distB="0" distL="0" distR="0">
            <wp:extent cx="997763" cy="241402"/>
            <wp:effectExtent l="19050" t="0" r="0" b="0"/>
            <wp:docPr id="3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996139" cy="241009"/>
                    </a:xfrm>
                    <a:prstGeom prst="rect">
                      <a:avLst/>
                    </a:prstGeom>
                    <a:noFill/>
                    <a:ln w="9525">
                      <a:noFill/>
                      <a:miter lim="800000"/>
                      <a:headEnd/>
                      <a:tailEnd/>
                    </a:ln>
                  </pic:spPr>
                </pic:pic>
              </a:graphicData>
            </a:graphic>
          </wp:inline>
        </w:drawing>
      </w:r>
    </w:p>
    <w:p w:rsidR="00D26AF0" w:rsidRPr="00D26AF0" w:rsidRDefault="00D26AF0" w:rsidP="00D26AF0">
      <w:pPr>
        <w:spacing w:before="100" w:beforeAutospacing="1" w:after="100" w:afterAutospacing="1" w:line="240" w:lineRule="auto"/>
        <w:jc w:val="both"/>
        <w:rPr>
          <w:rFonts w:ascii="Times New Roman" w:eastAsia="Times New Roman" w:hAnsi="Times New Roman" w:cs="Times New Roman"/>
          <w:b/>
          <w:bCs/>
          <w:kern w:val="36"/>
          <w:sz w:val="28"/>
          <w:szCs w:val="28"/>
          <w:lang w:eastAsia="it-IT"/>
        </w:rPr>
      </w:pPr>
      <w:r w:rsidRPr="003A0EF4">
        <w:rPr>
          <w:rFonts w:ascii="Times New Roman" w:eastAsia="Times New Roman" w:hAnsi="Times New Roman" w:cs="Times New Roman"/>
          <w:b/>
          <w:bCs/>
          <w:kern w:val="36"/>
          <w:sz w:val="28"/>
          <w:szCs w:val="28"/>
          <w:highlight w:val="yellow"/>
          <w:u w:val="single"/>
          <w:lang w:eastAsia="it-IT"/>
        </w:rPr>
        <w:t>Apimarca è dalla parte dei più deboli</w:t>
      </w:r>
      <w:r w:rsidRPr="003A0EF4">
        <w:rPr>
          <w:rFonts w:ascii="Times New Roman" w:eastAsia="Times New Roman" w:hAnsi="Times New Roman" w:cs="Times New Roman"/>
          <w:b/>
          <w:bCs/>
          <w:kern w:val="36"/>
          <w:sz w:val="28"/>
          <w:szCs w:val="28"/>
          <w:highlight w:val="yellow"/>
          <w:lang w:eastAsia="it-IT"/>
        </w:rPr>
        <w:t xml:space="preserve"> e sicuramente divulgheremo la rivista tra i nostri soci </w:t>
      </w:r>
      <w:r w:rsidR="0082767F" w:rsidRPr="003A0EF4">
        <w:rPr>
          <w:rFonts w:ascii="Times New Roman" w:eastAsia="Times New Roman" w:hAnsi="Times New Roman" w:cs="Times New Roman"/>
          <w:b/>
          <w:bCs/>
          <w:kern w:val="36"/>
          <w:sz w:val="28"/>
          <w:szCs w:val="28"/>
          <w:highlight w:val="yellow"/>
          <w:lang w:eastAsia="it-IT"/>
        </w:rPr>
        <w:t>per farla conoscere e poi magari abbonarsi.</w:t>
      </w:r>
      <w:r w:rsidR="003A0EF4" w:rsidRPr="003A0EF4">
        <w:rPr>
          <w:rFonts w:ascii="Times New Roman" w:eastAsia="Times New Roman" w:hAnsi="Times New Roman" w:cs="Times New Roman"/>
          <w:b/>
          <w:bCs/>
          <w:kern w:val="36"/>
          <w:sz w:val="28"/>
          <w:szCs w:val="28"/>
          <w:highlight w:val="yellow"/>
          <w:lang w:eastAsia="it-IT"/>
        </w:rPr>
        <w:t xml:space="preserve">    Forse anche per questo che siamo al 67° posto in ambito internazionale per la libertà di stampa</w:t>
      </w:r>
    </w:p>
    <w:p w:rsidR="00064F91" w:rsidRPr="00D26AF0" w:rsidRDefault="00064F91" w:rsidP="00064F91">
      <w:pPr>
        <w:spacing w:before="100" w:beforeAutospacing="1" w:after="100" w:afterAutospacing="1" w:line="240" w:lineRule="auto"/>
        <w:jc w:val="center"/>
        <w:rPr>
          <w:rFonts w:ascii="Times New Roman" w:eastAsia="Times New Roman" w:hAnsi="Times New Roman" w:cs="Times New Roman"/>
          <w:b/>
          <w:bCs/>
          <w:kern w:val="36"/>
          <w:sz w:val="36"/>
          <w:szCs w:val="36"/>
          <w:lang w:eastAsia="it-IT"/>
        </w:rPr>
      </w:pPr>
      <w:r w:rsidRPr="00D26AF0">
        <w:rPr>
          <w:rFonts w:ascii="Times New Roman" w:eastAsia="Times New Roman" w:hAnsi="Times New Roman" w:cs="Times New Roman"/>
          <w:b/>
          <w:bCs/>
          <w:kern w:val="36"/>
          <w:sz w:val="36"/>
          <w:szCs w:val="36"/>
          <w:lang w:eastAsia="it-IT"/>
        </w:rPr>
        <w:t>*******</w:t>
      </w:r>
    </w:p>
    <w:p w:rsidR="00D94961" w:rsidRPr="00D94961" w:rsidRDefault="00B70B23" w:rsidP="00D94961">
      <w:pPr>
        <w:spacing w:before="100" w:beforeAutospacing="1" w:after="100" w:afterAutospacing="1" w:line="240" w:lineRule="auto"/>
        <w:outlineLvl w:val="0"/>
        <w:rPr>
          <w:rFonts w:ascii="Times New Roman" w:eastAsia="Times New Roman" w:hAnsi="Times New Roman" w:cs="Times New Roman"/>
          <w:b/>
          <w:bCs/>
          <w:color w:val="0033CC"/>
          <w:kern w:val="36"/>
          <w:sz w:val="52"/>
          <w:szCs w:val="52"/>
          <w:lang w:eastAsia="it-IT"/>
        </w:rPr>
      </w:pPr>
      <w:r w:rsidRPr="00D94961">
        <w:rPr>
          <w:rFonts w:ascii="Times New Roman" w:hAnsi="Times New Roman"/>
          <w:b/>
          <w:color w:val="0033CC"/>
          <w:sz w:val="52"/>
          <w:szCs w:val="52"/>
        </w:rPr>
        <w:lastRenderedPageBreak/>
        <w:t>8</w:t>
      </w:r>
      <w:r w:rsidR="00DB435A" w:rsidRPr="00D94961">
        <w:rPr>
          <w:rFonts w:ascii="Times New Roman" w:hAnsi="Times New Roman"/>
          <w:b/>
          <w:color w:val="0033CC"/>
          <w:sz w:val="52"/>
          <w:szCs w:val="52"/>
        </w:rPr>
        <w:t xml:space="preserve">)  </w:t>
      </w:r>
      <w:r w:rsidR="00A33159" w:rsidRPr="00D94961">
        <w:rPr>
          <w:rFonts w:ascii="Times New Roman" w:hAnsi="Times New Roman"/>
          <w:b/>
          <w:color w:val="0033CC"/>
          <w:sz w:val="52"/>
          <w:szCs w:val="52"/>
        </w:rPr>
        <w:t xml:space="preserve"> </w:t>
      </w:r>
      <w:r w:rsidR="00D94961" w:rsidRPr="00D94961">
        <w:rPr>
          <w:rFonts w:ascii="Times New Roman" w:eastAsia="Times New Roman" w:hAnsi="Times New Roman" w:cs="Times New Roman"/>
          <w:b/>
          <w:bCs/>
          <w:color w:val="0033CC"/>
          <w:kern w:val="36"/>
          <w:sz w:val="52"/>
          <w:szCs w:val="52"/>
          <w:lang w:eastAsia="it-IT"/>
        </w:rPr>
        <w:t xml:space="preserve">Miele del Montello, sarà un anno d’oro </w:t>
      </w:r>
    </w:p>
    <w:p w:rsidR="00D94961" w:rsidRPr="00191B47" w:rsidRDefault="00D94961" w:rsidP="00D94961">
      <w:pPr>
        <w:spacing w:before="100" w:beforeAutospacing="1" w:after="100" w:afterAutospacing="1" w:line="240" w:lineRule="auto"/>
        <w:rPr>
          <w:rFonts w:ascii="Times New Roman" w:eastAsia="Times New Roman" w:hAnsi="Times New Roman" w:cs="Times New Roman"/>
          <w:sz w:val="24"/>
          <w:szCs w:val="24"/>
          <w:lang w:eastAsia="it-IT"/>
        </w:rPr>
      </w:pPr>
      <w:r w:rsidRPr="00191B47">
        <w:rPr>
          <w:rFonts w:ascii="Times New Roman" w:eastAsia="Times New Roman" w:hAnsi="Times New Roman" w:cs="Times New Roman"/>
          <w:sz w:val="24"/>
          <w:szCs w:val="24"/>
          <w:lang w:eastAsia="it-IT"/>
        </w:rPr>
        <w:t xml:space="preserve">Produzione di 500 tonnellate: «Valore pari a 300 ettari di Prosecco, chiediamo più attenzione» </w:t>
      </w:r>
    </w:p>
    <w:tbl>
      <w:tblPr>
        <w:tblW w:w="0" w:type="auto"/>
        <w:tblCellSpacing w:w="0" w:type="dxa"/>
        <w:tblCellMar>
          <w:left w:w="0" w:type="dxa"/>
          <w:right w:w="0" w:type="dxa"/>
        </w:tblCellMar>
        <w:tblLook w:val="04A0"/>
      </w:tblPr>
      <w:tblGrid>
        <w:gridCol w:w="6"/>
      </w:tblGrid>
      <w:tr w:rsidR="00D94961" w:rsidRPr="00191B47" w:rsidTr="000543E7">
        <w:trPr>
          <w:tblCellSpacing w:w="0" w:type="dxa"/>
        </w:trPr>
        <w:tc>
          <w:tcPr>
            <w:tcW w:w="0" w:type="auto"/>
            <w:noWrap/>
            <w:vAlign w:val="bottom"/>
            <w:hideMark/>
          </w:tcPr>
          <w:p w:rsidR="00D94961" w:rsidRPr="00191B47" w:rsidRDefault="00D94961" w:rsidP="000543E7">
            <w:pPr>
              <w:spacing w:after="0" w:line="240" w:lineRule="auto"/>
              <w:rPr>
                <w:rFonts w:ascii="Times New Roman" w:eastAsia="Times New Roman" w:hAnsi="Times New Roman" w:cs="Times New Roman"/>
                <w:sz w:val="24"/>
                <w:szCs w:val="24"/>
                <w:lang w:eastAsia="it-IT"/>
              </w:rPr>
            </w:pPr>
          </w:p>
        </w:tc>
      </w:tr>
      <w:tr w:rsidR="00D94961" w:rsidRPr="00191B47" w:rsidTr="000543E7">
        <w:trPr>
          <w:tblCellSpacing w:w="0" w:type="dxa"/>
        </w:trPr>
        <w:tc>
          <w:tcPr>
            <w:tcW w:w="0" w:type="auto"/>
            <w:noWrap/>
            <w:vAlign w:val="bottom"/>
            <w:hideMark/>
          </w:tcPr>
          <w:p w:rsidR="00D94961" w:rsidRPr="00191B47" w:rsidRDefault="00D94961" w:rsidP="000543E7">
            <w:pPr>
              <w:spacing w:after="0" w:line="240" w:lineRule="auto"/>
              <w:rPr>
                <w:rFonts w:ascii="Times New Roman" w:eastAsia="Times New Roman" w:hAnsi="Times New Roman" w:cs="Times New Roman"/>
                <w:sz w:val="24"/>
                <w:szCs w:val="24"/>
                <w:lang w:eastAsia="it-IT"/>
              </w:rPr>
            </w:pPr>
          </w:p>
        </w:tc>
      </w:tr>
    </w:tbl>
    <w:p w:rsidR="00D94961" w:rsidRDefault="00D94961" w:rsidP="00D94961">
      <w:pPr>
        <w:spacing w:after="0" w:line="240" w:lineRule="auto"/>
        <w:rPr>
          <w:rFonts w:ascii="Times New Roman" w:eastAsia="Times New Roman" w:hAnsi="Times New Roman" w:cs="Times New Roman"/>
          <w:sz w:val="24"/>
          <w:szCs w:val="24"/>
          <w:lang w:eastAsia="it-IT"/>
        </w:rPr>
      </w:pPr>
      <w:r w:rsidRPr="00191B47">
        <w:rPr>
          <w:rFonts w:ascii="Times New Roman" w:eastAsia="Times New Roman" w:hAnsi="Times New Roman" w:cs="Times New Roman"/>
          <w:sz w:val="24"/>
          <w:szCs w:val="24"/>
          <w:lang w:eastAsia="it-IT"/>
        </w:rPr>
        <w:t>tribunatreviso</w:t>
      </w:r>
      <w:r>
        <w:rPr>
          <w:rFonts w:ascii="Times New Roman" w:eastAsia="Times New Roman" w:hAnsi="Times New Roman" w:cs="Times New Roman"/>
          <w:sz w:val="24"/>
          <w:szCs w:val="24"/>
          <w:lang w:eastAsia="it-IT"/>
        </w:rPr>
        <w:t xml:space="preserve">  </w:t>
      </w:r>
      <w:r w:rsidRPr="00191B47">
        <w:rPr>
          <w:rFonts w:ascii="Times New Roman" w:eastAsia="Times New Roman" w:hAnsi="Times New Roman" w:cs="Times New Roman"/>
          <w:sz w:val="24"/>
          <w:szCs w:val="24"/>
          <w:lang w:eastAsia="it-IT"/>
        </w:rPr>
        <w:t xml:space="preserve">10 giugno 2016 </w:t>
      </w:r>
    </w:p>
    <w:p w:rsidR="00F13726" w:rsidRDefault="00F13726" w:rsidP="00D94961">
      <w:pPr>
        <w:spacing w:after="0" w:line="240" w:lineRule="auto"/>
        <w:rPr>
          <w:rFonts w:ascii="Times New Roman" w:eastAsia="Times New Roman" w:hAnsi="Times New Roman" w:cs="Times New Roman"/>
          <w:sz w:val="24"/>
          <w:szCs w:val="24"/>
          <w:lang w:eastAsia="it-IT"/>
        </w:rPr>
      </w:pPr>
    </w:p>
    <w:p w:rsidR="00D94961" w:rsidRDefault="00F13726" w:rsidP="00BC18AF">
      <w:pPr>
        <w:spacing w:after="0" w:line="240" w:lineRule="auto"/>
        <w:jc w:val="center"/>
        <w:rPr>
          <w:rFonts w:ascii="Times New Roman" w:eastAsia="Times New Roman" w:hAnsi="Times New Roman" w:cs="Times New Roman"/>
          <w:sz w:val="24"/>
          <w:szCs w:val="24"/>
          <w:lang w:eastAsia="it-IT"/>
        </w:rPr>
      </w:pPr>
      <w:r w:rsidRPr="00F13726">
        <w:rPr>
          <w:rFonts w:ascii="Times New Roman" w:eastAsia="Times New Roman" w:hAnsi="Times New Roman" w:cs="Times New Roman"/>
          <w:noProof/>
          <w:sz w:val="24"/>
          <w:szCs w:val="24"/>
          <w:lang w:eastAsia="it-IT"/>
        </w:rPr>
        <w:drawing>
          <wp:inline distT="0" distB="0" distL="0" distR="0">
            <wp:extent cx="3856192" cy="2895600"/>
            <wp:effectExtent l="19050" t="0" r="0" b="0"/>
            <wp:docPr id="40" name="Immagine 15" descr="Bortot e le sue 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rtot e le sue api"/>
                    <pic:cNvPicPr>
                      <a:picLocks noChangeAspect="1" noChangeArrowheads="1"/>
                    </pic:cNvPicPr>
                  </pic:nvPicPr>
                  <pic:blipFill>
                    <a:blip r:embed="rId27" cstate="print">
                      <a:lum bright="10000"/>
                    </a:blip>
                    <a:srcRect/>
                    <a:stretch>
                      <a:fillRect/>
                    </a:stretch>
                  </pic:blipFill>
                  <pic:spPr bwMode="auto">
                    <a:xfrm>
                      <a:off x="0" y="0"/>
                      <a:ext cx="3860799" cy="2899059"/>
                    </a:xfrm>
                    <a:prstGeom prst="rect">
                      <a:avLst/>
                    </a:prstGeom>
                    <a:noFill/>
                    <a:ln w="9525">
                      <a:noFill/>
                      <a:miter lim="800000"/>
                      <a:headEnd/>
                      <a:tailEnd/>
                    </a:ln>
                  </pic:spPr>
                </pic:pic>
              </a:graphicData>
            </a:graphic>
          </wp:inline>
        </w:drawing>
      </w:r>
    </w:p>
    <w:p w:rsidR="00F13726" w:rsidRPr="00715484" w:rsidRDefault="00F13726" w:rsidP="00BC18AF">
      <w:pPr>
        <w:spacing w:after="0" w:line="240" w:lineRule="auto"/>
        <w:jc w:val="center"/>
        <w:rPr>
          <w:rFonts w:ascii="Times New Roman" w:eastAsia="Times New Roman" w:hAnsi="Times New Roman" w:cs="Times New Roman"/>
          <w:sz w:val="24"/>
          <w:szCs w:val="24"/>
          <w:lang w:eastAsia="it-IT"/>
        </w:rPr>
      </w:pPr>
      <w:r w:rsidRPr="00715484">
        <w:rPr>
          <w:rFonts w:ascii="Times New Roman" w:eastAsia="Times New Roman" w:hAnsi="Times New Roman" w:cs="Times New Roman"/>
          <w:sz w:val="24"/>
          <w:szCs w:val="24"/>
          <w:lang w:eastAsia="it-IT"/>
        </w:rPr>
        <w:t>Bortot e le sue api</w:t>
      </w:r>
    </w:p>
    <w:p w:rsidR="00D94961" w:rsidRPr="00191B47" w:rsidRDefault="00D94961" w:rsidP="00D94961">
      <w:pPr>
        <w:spacing w:after="0" w:line="240" w:lineRule="auto"/>
        <w:rPr>
          <w:rFonts w:ascii="Times New Roman" w:eastAsia="Times New Roman" w:hAnsi="Times New Roman" w:cs="Times New Roman"/>
          <w:sz w:val="24"/>
          <w:szCs w:val="24"/>
          <w:lang w:eastAsia="it-IT"/>
        </w:rPr>
      </w:pPr>
    </w:p>
    <w:p w:rsidR="00D94961" w:rsidRPr="00191B47" w:rsidRDefault="00D94961" w:rsidP="00F13726">
      <w:pPr>
        <w:spacing w:before="100" w:beforeAutospacing="1" w:after="100" w:afterAutospacing="1" w:line="240" w:lineRule="auto"/>
        <w:jc w:val="both"/>
        <w:rPr>
          <w:rFonts w:ascii="Times New Roman" w:eastAsia="Times New Roman" w:hAnsi="Times New Roman" w:cs="Times New Roman"/>
          <w:sz w:val="24"/>
          <w:szCs w:val="24"/>
          <w:lang w:eastAsia="it-IT"/>
        </w:rPr>
      </w:pPr>
      <w:r w:rsidRPr="00191B47">
        <w:rPr>
          <w:rFonts w:ascii="Times New Roman" w:eastAsia="Times New Roman" w:hAnsi="Times New Roman" w:cs="Times New Roman"/>
          <w:sz w:val="24"/>
          <w:szCs w:val="24"/>
          <w:lang w:eastAsia="it-IT"/>
        </w:rPr>
        <w:t>TREVISO. L’apicoltura del Montello? Vale quanto 300 ettari di prosecco. Ne è convinta Confagricoltuta Treviso, che snocciola i dati del settore: nella zona 20 mila alveari producono in 15 giorni 500 tonnellate di miele. «È l’oro del Montello, anche se pochi lo sanno», si legge in una nota. La produzione di miele dalle acacie trevigiane arriverà a sfiorare quest’anno quota 500 tonnellate, pari a 3,5 milioni di fatturato. «Un valore che può essere equiparato a quello di 300 ettari di prosecco», si legge. «Per questo gli imprenditori apistici sono stanchi di essere considerati alla stregua di semplici hobbisti e chiedono che il loro settore abbia la stessa dignità degli altri», dice il presidente degli apicoltori di Confagricoltura, Francesco Bortot. «Deteniamo gran parte degli alveari del Veneto, lavoriamo tutto l’anno e la richiesta di miele è costantemente in crescita, soprattutto nel campo del biologico. Chiediamo attenzione alla Regione, ai Comuni e agli agricoltori, perché le api sono un importante patrimonio per il territorio».</w:t>
      </w:r>
    </w:p>
    <w:p w:rsidR="00D94961" w:rsidRPr="00191B47" w:rsidRDefault="00D94961" w:rsidP="00F13726">
      <w:pPr>
        <w:spacing w:before="100" w:beforeAutospacing="1" w:after="100" w:afterAutospacing="1" w:line="240" w:lineRule="auto"/>
        <w:jc w:val="both"/>
        <w:rPr>
          <w:rFonts w:ascii="Times New Roman" w:eastAsia="Times New Roman" w:hAnsi="Times New Roman" w:cs="Times New Roman"/>
          <w:sz w:val="24"/>
          <w:szCs w:val="24"/>
          <w:lang w:eastAsia="it-IT"/>
        </w:rPr>
      </w:pPr>
      <w:r w:rsidRPr="00191B47">
        <w:rPr>
          <w:rFonts w:ascii="Times New Roman" w:eastAsia="Times New Roman" w:hAnsi="Times New Roman" w:cs="Times New Roman"/>
          <w:sz w:val="24"/>
          <w:szCs w:val="24"/>
          <w:lang w:eastAsia="it-IT"/>
        </w:rPr>
        <w:t>L’acacia, importata in Europa dall’America, inizialmente era una pianta rustica e infestante. Dagli anni ’80 ha cominciato ad assumere un’importante valenza per l’apicoltura del Montello. In 15 giorni di fioritura il numero di alveari raggiunge quota 20 mila. Ogni alveare è abitato nel massimo sviluppo da circa 50 mila api operaie e produce dai 20 ai 30 chili di miele. Il prezzo di mercato va dai 7-8 euro al chilo, che sale a 16 euro se il prodotto è biologico. Spiega Bortot: «Inizialmente il nostro lavoro era stagionale,</w:t>
      </w:r>
    </w:p>
    <w:p w:rsidR="00D94961" w:rsidRPr="00191B47" w:rsidRDefault="00D94961" w:rsidP="00F13726">
      <w:pPr>
        <w:spacing w:after="0" w:line="240" w:lineRule="auto"/>
        <w:jc w:val="both"/>
        <w:rPr>
          <w:rFonts w:ascii="Times New Roman" w:eastAsia="Times New Roman" w:hAnsi="Times New Roman" w:cs="Times New Roman"/>
          <w:sz w:val="24"/>
          <w:szCs w:val="24"/>
          <w:lang w:eastAsia="it-IT"/>
        </w:rPr>
      </w:pPr>
      <w:r w:rsidRPr="00191B47">
        <w:rPr>
          <w:rFonts w:ascii="Times New Roman" w:eastAsia="Times New Roman" w:hAnsi="Times New Roman" w:cs="Times New Roman"/>
          <w:sz w:val="24"/>
          <w:szCs w:val="24"/>
          <w:lang w:eastAsia="it-IT"/>
        </w:rPr>
        <w:t>mentre oggi dura tutto l’anno. Ad una condizione: dobbiamo spostarci da una zona all’altra. Il nomadismo degli alveari è indispensabile sia per l’impollinazione e lo sviluppo degli alveari, sia per garantire con diverse fioriture tipologie variegate di prodotto».</w:t>
      </w:r>
    </w:p>
    <w:p w:rsidR="00945F23" w:rsidRDefault="00F13726" w:rsidP="00945F23">
      <w:pPr>
        <w:spacing w:before="100" w:beforeAutospacing="1" w:after="100" w:afterAutospacing="1" w:line="240" w:lineRule="auto"/>
        <w:jc w:val="both"/>
        <w:rPr>
          <w:rFonts w:ascii="Times New Roman" w:hAnsi="Times New Roman"/>
          <w:b/>
          <w:color w:val="FF0000"/>
          <w:sz w:val="28"/>
          <w:szCs w:val="28"/>
        </w:rPr>
      </w:pPr>
      <w:r w:rsidRPr="003A0EF4">
        <w:rPr>
          <w:rFonts w:ascii="Times New Roman" w:hAnsi="Times New Roman"/>
          <w:b/>
          <w:color w:val="FF0000"/>
          <w:sz w:val="28"/>
          <w:szCs w:val="28"/>
          <w:highlight w:val="yellow"/>
        </w:rPr>
        <w:lastRenderedPageBreak/>
        <w:t>N.d.R. al 10 giugno la produzione sul Montello era già ultimata e …. sarebbe stato il caso di maggior cautela:</w:t>
      </w:r>
      <w:r w:rsidRPr="00945F23">
        <w:rPr>
          <w:rFonts w:ascii="Times New Roman" w:hAnsi="Times New Roman"/>
          <w:b/>
          <w:color w:val="FF0000"/>
          <w:sz w:val="28"/>
          <w:szCs w:val="28"/>
        </w:rPr>
        <w:t xml:space="preserve"> </w:t>
      </w:r>
    </w:p>
    <w:p w:rsidR="00945F23" w:rsidRDefault="00F13726" w:rsidP="00945F23">
      <w:pPr>
        <w:spacing w:before="100" w:beforeAutospacing="1" w:after="100" w:afterAutospacing="1" w:line="240" w:lineRule="auto"/>
        <w:jc w:val="both"/>
        <w:rPr>
          <w:rFonts w:ascii="Times New Roman" w:eastAsia="Times New Roman" w:hAnsi="Times New Roman" w:cs="Times New Roman"/>
          <w:b/>
          <w:color w:val="FF0000"/>
          <w:sz w:val="24"/>
          <w:szCs w:val="24"/>
          <w:lang w:eastAsia="it-IT"/>
        </w:rPr>
      </w:pPr>
      <w:r w:rsidRPr="00945F23">
        <w:rPr>
          <w:rFonts w:ascii="Times New Roman" w:hAnsi="Times New Roman"/>
          <w:b/>
          <w:color w:val="FF0000"/>
          <w:sz w:val="28"/>
          <w:szCs w:val="28"/>
        </w:rPr>
        <w:t xml:space="preserve"> </w:t>
      </w:r>
      <w:r w:rsidR="00945F23">
        <w:rPr>
          <w:rFonts w:ascii="Times New Roman" w:hAnsi="Times New Roman"/>
          <w:b/>
          <w:color w:val="FF0000"/>
          <w:sz w:val="28"/>
          <w:szCs w:val="28"/>
        </w:rPr>
        <w:t>“</w:t>
      </w:r>
      <w:r w:rsidRPr="00945F23">
        <w:rPr>
          <w:rFonts w:ascii="Times New Roman" w:eastAsia="Times New Roman" w:hAnsi="Times New Roman" w:cs="Times New Roman"/>
          <w:b/>
          <w:i/>
          <w:color w:val="FF0000"/>
          <w:sz w:val="24"/>
          <w:szCs w:val="24"/>
          <w:lang w:eastAsia="it-IT"/>
        </w:rPr>
        <w:t>3,5 milioni di fatturato</w:t>
      </w:r>
      <w:r w:rsidR="00945F23">
        <w:rPr>
          <w:rFonts w:ascii="Times New Roman" w:eastAsia="Times New Roman" w:hAnsi="Times New Roman" w:cs="Times New Roman"/>
          <w:b/>
          <w:i/>
          <w:color w:val="FF0000"/>
          <w:sz w:val="24"/>
          <w:szCs w:val="24"/>
          <w:lang w:eastAsia="it-IT"/>
        </w:rPr>
        <w:t>”</w:t>
      </w:r>
      <w:r w:rsidRPr="00945F23">
        <w:rPr>
          <w:rFonts w:ascii="Times New Roman" w:eastAsia="Times New Roman" w:hAnsi="Times New Roman" w:cs="Times New Roman"/>
          <w:b/>
          <w:color w:val="FF0000"/>
          <w:sz w:val="24"/>
          <w:szCs w:val="24"/>
          <w:lang w:eastAsia="it-IT"/>
        </w:rPr>
        <w:t xml:space="preserve">  …. </w:t>
      </w:r>
    </w:p>
    <w:p w:rsidR="00945F23" w:rsidRDefault="00945F23" w:rsidP="00945F23">
      <w:pPr>
        <w:spacing w:before="100" w:beforeAutospacing="1" w:after="100" w:afterAutospacing="1" w:line="240" w:lineRule="auto"/>
        <w:jc w:val="both"/>
        <w:rPr>
          <w:rFonts w:ascii="Times New Roman" w:eastAsia="Times New Roman" w:hAnsi="Times New Roman" w:cs="Times New Roman"/>
          <w:b/>
          <w:i/>
          <w:color w:val="FF0000"/>
          <w:sz w:val="24"/>
          <w:szCs w:val="24"/>
          <w:lang w:eastAsia="it-IT"/>
        </w:rPr>
      </w:pPr>
      <w:r>
        <w:rPr>
          <w:rFonts w:ascii="Times New Roman" w:eastAsia="Times New Roman" w:hAnsi="Times New Roman" w:cs="Times New Roman"/>
          <w:b/>
          <w:color w:val="FF0000"/>
          <w:sz w:val="24"/>
          <w:szCs w:val="24"/>
          <w:lang w:eastAsia="it-IT"/>
        </w:rPr>
        <w:t>“</w:t>
      </w:r>
      <w:r w:rsidRPr="00945F23">
        <w:rPr>
          <w:rFonts w:ascii="Times New Roman" w:eastAsia="Times New Roman" w:hAnsi="Times New Roman" w:cs="Times New Roman"/>
          <w:b/>
          <w:i/>
          <w:color w:val="FF0000"/>
          <w:sz w:val="24"/>
          <w:szCs w:val="24"/>
          <w:lang w:eastAsia="it-IT"/>
        </w:rPr>
        <w:t>Il prezzo di mercato attualmente va dai 7/8 euro al kg, fino a 16 euro se il prodotto biologico</w:t>
      </w:r>
      <w:r>
        <w:rPr>
          <w:rFonts w:ascii="Times New Roman" w:eastAsia="Times New Roman" w:hAnsi="Times New Roman" w:cs="Times New Roman"/>
          <w:b/>
          <w:i/>
          <w:color w:val="FF0000"/>
          <w:sz w:val="24"/>
          <w:szCs w:val="24"/>
          <w:lang w:eastAsia="it-IT"/>
        </w:rPr>
        <w:t>”</w:t>
      </w:r>
      <w:r w:rsidRPr="00945F23">
        <w:rPr>
          <w:rFonts w:ascii="Times New Roman" w:eastAsia="Times New Roman" w:hAnsi="Times New Roman" w:cs="Times New Roman"/>
          <w:b/>
          <w:i/>
          <w:color w:val="FF0000"/>
          <w:sz w:val="24"/>
          <w:szCs w:val="24"/>
          <w:lang w:eastAsia="it-IT"/>
        </w:rPr>
        <w:t xml:space="preserve"> </w:t>
      </w:r>
    </w:p>
    <w:p w:rsidR="00D94961" w:rsidRDefault="00945F23" w:rsidP="00945F23">
      <w:pPr>
        <w:spacing w:before="100" w:beforeAutospacing="1" w:after="100" w:afterAutospacing="1" w:line="240" w:lineRule="auto"/>
        <w:jc w:val="both"/>
        <w:rPr>
          <w:rFonts w:ascii="Times New Roman" w:eastAsia="Times New Roman" w:hAnsi="Times New Roman" w:cs="Times New Roman"/>
          <w:b/>
          <w:i/>
          <w:color w:val="FF0000"/>
          <w:sz w:val="24"/>
          <w:szCs w:val="24"/>
          <w:lang w:eastAsia="it-IT"/>
        </w:rPr>
      </w:pPr>
      <w:r>
        <w:rPr>
          <w:rFonts w:ascii="Times New Roman" w:eastAsia="Times New Roman" w:hAnsi="Times New Roman" w:cs="Times New Roman"/>
          <w:b/>
          <w:color w:val="FF0000"/>
          <w:sz w:val="24"/>
          <w:szCs w:val="24"/>
          <w:lang w:eastAsia="it-IT"/>
        </w:rPr>
        <w:t>“</w:t>
      </w:r>
      <w:r w:rsidR="00F13726" w:rsidRPr="00945F23">
        <w:rPr>
          <w:rFonts w:ascii="Times New Roman" w:eastAsia="Times New Roman" w:hAnsi="Times New Roman" w:cs="Times New Roman"/>
          <w:b/>
          <w:i/>
          <w:color w:val="FF0000"/>
          <w:sz w:val="24"/>
          <w:szCs w:val="24"/>
          <w:lang w:eastAsia="it-IT"/>
        </w:rPr>
        <w:t>Ogni alveare  e produce dai 20 ai 30 chili di miele</w:t>
      </w:r>
      <w:r>
        <w:rPr>
          <w:rFonts w:ascii="Times New Roman" w:eastAsia="Times New Roman" w:hAnsi="Times New Roman" w:cs="Times New Roman"/>
          <w:b/>
          <w:i/>
          <w:color w:val="FF0000"/>
          <w:sz w:val="24"/>
          <w:szCs w:val="24"/>
          <w:lang w:eastAsia="it-IT"/>
        </w:rPr>
        <w:t>”</w:t>
      </w:r>
      <w:r w:rsidRPr="00945F23">
        <w:rPr>
          <w:rFonts w:ascii="Times New Roman" w:eastAsia="Times New Roman" w:hAnsi="Times New Roman" w:cs="Times New Roman"/>
          <w:b/>
          <w:i/>
          <w:color w:val="FF0000"/>
          <w:sz w:val="24"/>
          <w:szCs w:val="24"/>
          <w:lang w:eastAsia="it-IT"/>
        </w:rPr>
        <w:t>.</w:t>
      </w:r>
    </w:p>
    <w:p w:rsidR="00945F23" w:rsidRPr="00D83416" w:rsidRDefault="00945F23" w:rsidP="00945F23">
      <w:pPr>
        <w:spacing w:before="100" w:beforeAutospacing="1" w:after="100" w:afterAutospacing="1" w:line="240" w:lineRule="auto"/>
        <w:jc w:val="both"/>
        <w:rPr>
          <w:rFonts w:ascii="Times New Roman" w:hAnsi="Times New Roman"/>
          <w:b/>
          <w:color w:val="FF0000"/>
          <w:sz w:val="28"/>
          <w:szCs w:val="28"/>
        </w:rPr>
      </w:pPr>
      <w:r w:rsidRPr="00D83416">
        <w:rPr>
          <w:rFonts w:ascii="Times New Roman" w:eastAsia="Times New Roman" w:hAnsi="Times New Roman" w:cs="Times New Roman"/>
          <w:b/>
          <w:color w:val="FF0000"/>
          <w:sz w:val="28"/>
          <w:szCs w:val="28"/>
          <w:highlight w:val="yellow"/>
          <w:lang w:eastAsia="it-IT"/>
        </w:rPr>
        <w:t xml:space="preserve">A meno che in Confagricoltura Treviso non abbiamo imparato a trasformare </w:t>
      </w:r>
      <w:r w:rsidRPr="00D83416">
        <w:rPr>
          <w:rFonts w:ascii="Times New Roman" w:eastAsia="Times New Roman" w:hAnsi="Times New Roman" w:cs="Times New Roman"/>
          <w:b/>
          <w:color w:val="FF0000"/>
          <w:sz w:val="36"/>
          <w:szCs w:val="36"/>
          <w:highlight w:val="yellow"/>
          <w:lang w:eastAsia="it-IT"/>
        </w:rPr>
        <w:t>l’acqua</w:t>
      </w:r>
      <w:r w:rsidRPr="00D83416">
        <w:rPr>
          <w:rFonts w:ascii="Times New Roman" w:eastAsia="Times New Roman" w:hAnsi="Times New Roman" w:cs="Times New Roman"/>
          <w:b/>
          <w:color w:val="FF0000"/>
          <w:sz w:val="28"/>
          <w:szCs w:val="28"/>
          <w:highlight w:val="yellow"/>
          <w:lang w:eastAsia="it-IT"/>
        </w:rPr>
        <w:t xml:space="preserve"> (delle frequenti precipitazioni) </w:t>
      </w:r>
      <w:r w:rsidRPr="00D83416">
        <w:rPr>
          <w:rFonts w:ascii="Times New Roman" w:eastAsia="Times New Roman" w:hAnsi="Times New Roman" w:cs="Times New Roman"/>
          <w:b/>
          <w:color w:val="FF0000"/>
          <w:sz w:val="36"/>
          <w:szCs w:val="36"/>
          <w:highlight w:val="yellow"/>
          <w:lang w:eastAsia="it-IT"/>
        </w:rPr>
        <w:t>in miele</w:t>
      </w:r>
      <w:r w:rsidRPr="00D83416">
        <w:rPr>
          <w:rFonts w:ascii="Times New Roman" w:eastAsia="Times New Roman" w:hAnsi="Times New Roman" w:cs="Times New Roman"/>
          <w:b/>
          <w:color w:val="FF0000"/>
          <w:sz w:val="28"/>
          <w:szCs w:val="28"/>
          <w:highlight w:val="yellow"/>
          <w:lang w:eastAsia="it-IT"/>
        </w:rPr>
        <w:t>.</w:t>
      </w:r>
    </w:p>
    <w:p w:rsidR="00B52995" w:rsidRDefault="00B52995" w:rsidP="00DB435A">
      <w:pPr>
        <w:spacing w:before="100" w:beforeAutospacing="1" w:after="100" w:afterAutospacing="1" w:line="240" w:lineRule="auto"/>
        <w:jc w:val="center"/>
        <w:rPr>
          <w:rFonts w:ascii="Times New Roman" w:hAnsi="Times New Roman" w:cs="Times New Roman"/>
          <w:sz w:val="32"/>
          <w:szCs w:val="32"/>
        </w:rPr>
      </w:pPr>
      <w:r w:rsidRPr="00B52995">
        <w:rPr>
          <w:rFonts w:ascii="Times New Roman" w:hAnsi="Times New Roman" w:cs="Times New Roman"/>
          <w:sz w:val="32"/>
          <w:szCs w:val="32"/>
        </w:rPr>
        <w:t>*******</w:t>
      </w:r>
    </w:p>
    <w:p w:rsidR="00F02E23" w:rsidRPr="00F02E23" w:rsidRDefault="00A958C2" w:rsidP="00F02E23">
      <w:pPr>
        <w:spacing w:before="100" w:beforeAutospacing="1" w:after="100" w:afterAutospacing="1" w:line="240" w:lineRule="auto"/>
        <w:rPr>
          <w:b/>
          <w:color w:val="0066CC"/>
          <w:sz w:val="48"/>
          <w:szCs w:val="48"/>
        </w:rPr>
      </w:pPr>
      <w:r w:rsidRPr="00F02E23">
        <w:rPr>
          <w:rFonts w:ascii="Times New Roman" w:eastAsia="Times New Roman" w:hAnsi="Times New Roman" w:cs="Times New Roman"/>
          <w:b/>
          <w:bCs/>
          <w:color w:val="0066CC"/>
          <w:kern w:val="36"/>
          <w:sz w:val="48"/>
          <w:szCs w:val="48"/>
          <w:lang w:eastAsia="it-IT"/>
        </w:rPr>
        <w:t xml:space="preserve">9) </w:t>
      </w:r>
      <w:r w:rsidR="00F02E23" w:rsidRPr="00F02E23">
        <w:rPr>
          <w:b/>
          <w:color w:val="0066CC"/>
          <w:sz w:val="48"/>
          <w:szCs w:val="48"/>
        </w:rPr>
        <w:t>Nuova fumata nera per la riautorizzazione del glifosato, l’Ue deciderà entro il 30 giugno </w:t>
      </w:r>
    </w:p>
    <w:p w:rsidR="00F02E23" w:rsidRPr="00F02E23" w:rsidRDefault="00F02E23" w:rsidP="00F02E23">
      <w:pPr>
        <w:pStyle w:val="Titolo3"/>
        <w:spacing w:before="100" w:beforeAutospacing="1" w:after="100" w:afterAutospacing="1" w:line="240" w:lineRule="auto"/>
        <w:ind w:left="360"/>
        <w:rPr>
          <w:b w:val="0"/>
          <w:color w:val="auto"/>
          <w:sz w:val="22"/>
          <w:szCs w:val="22"/>
        </w:rPr>
      </w:pPr>
      <w:r w:rsidRPr="00F02E23">
        <w:rPr>
          <w:b w:val="0"/>
          <w:color w:val="auto"/>
          <w:sz w:val="22"/>
          <w:szCs w:val="22"/>
        </w:rPr>
        <w:t>07/06/2016 </w:t>
      </w:r>
    </w:p>
    <w:p w:rsidR="00F02E23" w:rsidRPr="00222BA0" w:rsidRDefault="00F02E23" w:rsidP="00F02E23">
      <w:pPr>
        <w:pStyle w:val="NormaleWeb"/>
        <w:jc w:val="both"/>
        <w:rPr>
          <w:b/>
          <w:color w:val="FF0000"/>
        </w:rPr>
      </w:pPr>
      <w:r w:rsidRPr="00222BA0">
        <w:t xml:space="preserve">Gli Stati membri dell’Ue hanno respinto la proposta di concedere un‘estensione limitata dell’impiego del glifosato. il quale, se non si raggiunge un accordo entro il 30 giugno, rischia di non poter più essere immesso in commercio.  </w:t>
      </w:r>
      <w:r w:rsidRPr="00222BA0">
        <w:rPr>
          <w:b/>
          <w:color w:val="FF0000"/>
        </w:rPr>
        <w:t>Sette stati membri si sono astenuti tra cui Italia, Germania e Francia nel voto di lunedì 6 giugno, 20 hanno votato a favore e solo Malta ha espresso voto contrario.</w:t>
      </w:r>
    </w:p>
    <w:p w:rsidR="00F02E23" w:rsidRPr="00222BA0" w:rsidRDefault="00F02E23" w:rsidP="00F02E23">
      <w:pPr>
        <w:pStyle w:val="NormaleWeb"/>
        <w:jc w:val="both"/>
      </w:pPr>
      <w:r w:rsidRPr="00222BA0">
        <w:t xml:space="preserve">I dati contrastanti sul rischio di cancerogenicità del prodotto sono al centro di una disputa tra l’Unione e i politici americani ricercatori e esperti di legislazione sulla registrazione dei fitofarmaci. La Commissione Ue, dopo non essere riuscita a raggiungere in ben due precedenti riunioni, la proposta di rinnovo del glifosato per 15 anni ha proposto una durata limitata da 12 a 18 mesi per consentire agli esperti del mondo scientifico di acquisire maggiori dati. </w:t>
      </w:r>
    </w:p>
    <w:p w:rsidR="00F02E23" w:rsidRPr="00222BA0" w:rsidRDefault="00F02E23" w:rsidP="00F02E23">
      <w:pPr>
        <w:pStyle w:val="NormaleWeb"/>
        <w:jc w:val="both"/>
      </w:pPr>
      <w:r w:rsidRPr="00222BA0">
        <w:t xml:space="preserve">Oltre all’estensione della durata la proposta di decisione prevede restrizioni su quando e come usare il glifosato.  Intanto, l’Agenzia dell’UE per i prodotti chimici (ECHA) dovrebbe essere in grado nei prossimi mesi di dare maggiori chiarimenti circa l’impatto sulla saluta del prodotto fitosanitario. </w:t>
      </w:r>
    </w:p>
    <w:p w:rsidR="00F02E23" w:rsidRPr="00222BA0" w:rsidRDefault="00F02E23" w:rsidP="00F02E23">
      <w:pPr>
        <w:pStyle w:val="NormaleWeb"/>
        <w:jc w:val="both"/>
      </w:pPr>
      <w:r w:rsidRPr="00222BA0">
        <w:t>Nonostante il compromesso, la proposta non ha raggiunto la maggioranza qualificata in quanto il sostegno da parte degli Stati membri deve rappresentare almeno il 65% della popolazione comunitaria, al fine di poter adottare la proposta di decisione.</w:t>
      </w:r>
    </w:p>
    <w:p w:rsidR="00F02E23" w:rsidRDefault="00F02E23" w:rsidP="00F02E23">
      <w:pPr>
        <w:spacing w:before="100" w:beforeAutospacing="1" w:after="100" w:afterAutospacing="1" w:line="240" w:lineRule="auto"/>
        <w:jc w:val="both"/>
        <w:rPr>
          <w:b/>
          <w:color w:val="FF0000"/>
          <w:sz w:val="32"/>
          <w:szCs w:val="32"/>
        </w:rPr>
      </w:pPr>
      <w:r w:rsidRPr="00222BA0">
        <w:rPr>
          <w:rFonts w:ascii="Times New Roman" w:hAnsi="Times New Roman" w:cs="Times New Roman"/>
          <w:sz w:val="24"/>
          <w:szCs w:val="24"/>
        </w:rPr>
        <w:t>La Commissione discuterà di nuovo della questione. Se non si riesce a raggiungere la maggioranza, può sottoporre la sua proposta ad un comitato politico di rappresentanza dei 28 paesi membri entro un mese. Se di nuovo non dovesse essere presa alcuna decisione, la Commissione può adottare la propria proposta.</w:t>
      </w:r>
      <w:r>
        <w:t xml:space="preserve"> </w:t>
      </w:r>
      <w:r w:rsidRPr="005D6C96">
        <w:rPr>
          <w:b/>
          <w:color w:val="FF0000"/>
          <w:sz w:val="32"/>
          <w:szCs w:val="32"/>
        </w:rPr>
        <w:t>In ogni caso i singoli Stati membri, anche qualora l’autorizzazione del glifosate dovesse essere rinnovata, possono sempre decidere di non consentirne l’impiego a livello nazionale.</w:t>
      </w:r>
    </w:p>
    <w:p w:rsidR="0010349E" w:rsidRDefault="0010349E" w:rsidP="00F02E23">
      <w:pPr>
        <w:spacing w:before="100" w:beforeAutospacing="1" w:after="100" w:afterAutospacing="1" w:line="240" w:lineRule="auto"/>
        <w:jc w:val="both"/>
        <w:rPr>
          <w:b/>
          <w:color w:val="FF0000"/>
          <w:sz w:val="32"/>
          <w:szCs w:val="32"/>
        </w:rPr>
      </w:pPr>
      <w:r w:rsidRPr="00D83416">
        <w:rPr>
          <w:b/>
          <w:color w:val="FF0000"/>
          <w:sz w:val="32"/>
          <w:szCs w:val="32"/>
          <w:highlight w:val="yellow"/>
        </w:rPr>
        <w:lastRenderedPageBreak/>
        <w:t>L’Italia era rappresentata dai Ministri dell’Ambiente Galletti, dell’Agricoltura Martina e della Salute Lorenzin.</w:t>
      </w:r>
    </w:p>
    <w:p w:rsidR="00115179" w:rsidRDefault="0010349E" w:rsidP="0010349E">
      <w:pPr>
        <w:spacing w:before="100" w:beforeAutospacing="1" w:after="100" w:afterAutospacing="1" w:line="240" w:lineRule="auto"/>
        <w:jc w:val="both"/>
        <w:rPr>
          <w:sz w:val="40"/>
          <w:szCs w:val="40"/>
        </w:rPr>
      </w:pPr>
      <w:r w:rsidRPr="00D83416">
        <w:rPr>
          <w:b/>
          <w:color w:val="FF0000"/>
          <w:sz w:val="32"/>
          <w:szCs w:val="32"/>
          <w:highlight w:val="yellow"/>
          <w:u w:val="single"/>
        </w:rPr>
        <w:t>Il Governo Italiano astenendosi, ha disatteso le indicazioni del  Parlamento Italiano</w:t>
      </w:r>
      <w:r w:rsidRPr="00D83416">
        <w:rPr>
          <w:b/>
          <w:color w:val="FF0000"/>
          <w:sz w:val="32"/>
          <w:szCs w:val="32"/>
          <w:highlight w:val="yellow"/>
        </w:rPr>
        <w:t xml:space="preserve"> che lo scorso 27 ottobre ha approvato alla Camera una mozione del M5S (prima firmataria Silvia Benedetti) che impegna l’Esecutivo a vietare l’uso del glifosato in agricoltura per tutelare la salute pubblica e l’ambiente</w:t>
      </w:r>
    </w:p>
    <w:p w:rsidR="00115179" w:rsidRDefault="00115179" w:rsidP="0010349E">
      <w:pPr>
        <w:pStyle w:val="Titolo2"/>
        <w:jc w:val="center"/>
        <w:rPr>
          <w:sz w:val="40"/>
          <w:szCs w:val="40"/>
        </w:rPr>
      </w:pPr>
      <w:r>
        <w:rPr>
          <w:sz w:val="40"/>
          <w:szCs w:val="40"/>
        </w:rPr>
        <w:t>***</w:t>
      </w:r>
    </w:p>
    <w:p w:rsidR="00115179" w:rsidRDefault="00D14662" w:rsidP="00D83416">
      <w:pPr>
        <w:rPr>
          <w:rFonts w:ascii="Times New Roman" w:eastAsia="Times New Roman" w:hAnsi="Times New Roman" w:cs="Times New Roman"/>
          <w:b/>
          <w:bCs/>
          <w:kern w:val="36"/>
          <w:sz w:val="48"/>
          <w:szCs w:val="48"/>
          <w:lang w:eastAsia="it-IT"/>
        </w:rPr>
      </w:pPr>
      <w:hyperlink r:id="rId28" w:history="1">
        <w:r w:rsidR="00115179" w:rsidRPr="00D83416">
          <w:rPr>
            <w:rStyle w:val="Collegamentoipertestuale"/>
            <w:b/>
            <w:color w:val="0066CC"/>
            <w:sz w:val="40"/>
            <w:szCs w:val="40"/>
          </w:rPr>
          <w:t>Glifosato: analisi carenti, presentata mozione  M5S  per estenderle su tutto il territorio</w:t>
        </w:r>
      </w:hyperlink>
      <w:r w:rsidR="00115179" w:rsidRPr="00D83416">
        <w:rPr>
          <w:b/>
          <w:color w:val="0066CC"/>
          <w:sz w:val="40"/>
          <w:szCs w:val="40"/>
        </w:rPr>
        <w:t xml:space="preserve"> </w:t>
      </w:r>
      <w:r w:rsidR="00115179" w:rsidRPr="00D83416">
        <w:rPr>
          <w:b/>
          <w:color w:val="0066CC"/>
          <w:sz w:val="40"/>
          <w:szCs w:val="40"/>
          <w:u w:val="single"/>
        </w:rPr>
        <w:t>italiano</w:t>
      </w:r>
    </w:p>
    <w:p w:rsidR="00115179" w:rsidRPr="00722583" w:rsidRDefault="00115179" w:rsidP="00115179">
      <w:pPr>
        <w:spacing w:before="100" w:beforeAutospacing="1" w:after="100" w:afterAutospacing="1" w:line="240" w:lineRule="auto"/>
        <w:outlineLvl w:val="0"/>
        <w:rPr>
          <w:rFonts w:ascii="Times New Roman" w:eastAsia="Times New Roman" w:hAnsi="Times New Roman" w:cs="Times New Roman"/>
          <w:b/>
          <w:bCs/>
          <w:kern w:val="36"/>
          <w:sz w:val="28"/>
          <w:szCs w:val="28"/>
          <w:lang w:eastAsia="it-IT"/>
        </w:rPr>
      </w:pPr>
      <w:r w:rsidRPr="00722583">
        <w:rPr>
          <w:rFonts w:ascii="Times New Roman" w:eastAsia="Times New Roman" w:hAnsi="Times New Roman" w:cs="Times New Roman"/>
          <w:b/>
          <w:bCs/>
          <w:kern w:val="36"/>
          <w:sz w:val="28"/>
          <w:szCs w:val="28"/>
          <w:lang w:eastAsia="it-IT"/>
        </w:rPr>
        <w:t xml:space="preserve">Legislatura 17 Atto di Sindacato Ispettivo n° 1-00571 </w:t>
      </w:r>
    </w:p>
    <w:p w:rsidR="00115179" w:rsidRPr="00722583" w:rsidRDefault="00115179" w:rsidP="00115179">
      <w:pPr>
        <w:spacing w:after="0" w:line="240" w:lineRule="auto"/>
        <w:rPr>
          <w:rFonts w:ascii="Times New Roman" w:eastAsia="Times New Roman" w:hAnsi="Times New Roman" w:cs="Times New Roman"/>
          <w:sz w:val="24"/>
          <w:szCs w:val="24"/>
          <w:lang w:eastAsia="it-IT"/>
        </w:rPr>
      </w:pPr>
      <w:r w:rsidRPr="00722583">
        <w:rPr>
          <w:rFonts w:ascii="Times New Roman" w:eastAsia="Times New Roman" w:hAnsi="Times New Roman" w:cs="Times New Roman"/>
          <w:sz w:val="24"/>
          <w:szCs w:val="24"/>
          <w:lang w:eastAsia="it-IT"/>
        </w:rPr>
        <w:br/>
        <w:t>Atto n. 1-00571</w:t>
      </w:r>
      <w:r>
        <w:rPr>
          <w:rFonts w:ascii="Times New Roman" w:eastAsia="Times New Roman" w:hAnsi="Times New Roman" w:cs="Times New Roman"/>
          <w:sz w:val="24"/>
          <w:szCs w:val="24"/>
          <w:lang w:eastAsia="it-IT"/>
        </w:rPr>
        <w:t xml:space="preserve">     </w:t>
      </w:r>
      <w:r w:rsidRPr="00722583">
        <w:rPr>
          <w:rFonts w:ascii="Times New Roman" w:eastAsia="Times New Roman" w:hAnsi="Times New Roman" w:cs="Times New Roman"/>
          <w:sz w:val="24"/>
          <w:szCs w:val="24"/>
          <w:lang w:eastAsia="it-IT"/>
        </w:rPr>
        <w:t>Pubblicato il 17 maggio 2016, nella seduta n. 627</w:t>
      </w:r>
      <w:r w:rsidRPr="00722583">
        <w:rPr>
          <w:rFonts w:ascii="Times New Roman" w:eastAsia="Times New Roman" w:hAnsi="Times New Roman" w:cs="Times New Roman"/>
          <w:sz w:val="24"/>
          <w:szCs w:val="24"/>
          <w:lang w:eastAsia="it-IT"/>
        </w:rPr>
        <w:br/>
      </w:r>
      <w:r w:rsidRPr="00722583">
        <w:rPr>
          <w:rFonts w:ascii="Times New Roman" w:eastAsia="Times New Roman" w:hAnsi="Times New Roman" w:cs="Times New Roman"/>
          <w:sz w:val="24"/>
          <w:szCs w:val="24"/>
          <w:lang w:eastAsia="it-IT"/>
        </w:rPr>
        <w:br/>
      </w:r>
      <w:hyperlink r:id="rId29" w:tooltip="Il link apre una nuova finestra" w:history="1">
        <w:r w:rsidRPr="00722583">
          <w:rPr>
            <w:rFonts w:ascii="Times New Roman" w:eastAsia="Times New Roman" w:hAnsi="Times New Roman" w:cs="Times New Roman"/>
            <w:color w:val="0000FF"/>
            <w:sz w:val="24"/>
            <w:szCs w:val="24"/>
            <w:u w:val="single"/>
            <w:lang w:eastAsia="it-IT"/>
          </w:rPr>
          <w:t>FATTORI</w:t>
        </w:r>
      </w:hyperlink>
      <w:r w:rsidRPr="00722583">
        <w:rPr>
          <w:rFonts w:ascii="Times New Roman" w:eastAsia="Times New Roman" w:hAnsi="Times New Roman" w:cs="Times New Roman"/>
          <w:sz w:val="24"/>
          <w:szCs w:val="24"/>
          <w:lang w:eastAsia="it-IT"/>
        </w:rPr>
        <w:t xml:space="preserve"> , </w:t>
      </w:r>
      <w:hyperlink r:id="rId30" w:tooltip="Il link apre una nuova finestra" w:history="1">
        <w:r w:rsidRPr="00722583">
          <w:rPr>
            <w:rFonts w:ascii="Times New Roman" w:eastAsia="Times New Roman" w:hAnsi="Times New Roman" w:cs="Times New Roman"/>
            <w:color w:val="0000FF"/>
            <w:sz w:val="24"/>
            <w:szCs w:val="24"/>
            <w:u w:val="single"/>
            <w:lang w:eastAsia="it-IT"/>
          </w:rPr>
          <w:t>GAETTI</w:t>
        </w:r>
      </w:hyperlink>
      <w:r w:rsidRPr="00722583">
        <w:rPr>
          <w:rFonts w:ascii="Times New Roman" w:eastAsia="Times New Roman" w:hAnsi="Times New Roman" w:cs="Times New Roman"/>
          <w:sz w:val="24"/>
          <w:szCs w:val="24"/>
          <w:lang w:eastAsia="it-IT"/>
        </w:rPr>
        <w:t xml:space="preserve"> , </w:t>
      </w:r>
      <w:hyperlink r:id="rId31" w:tooltip="Il link apre una nuova finestra" w:history="1">
        <w:r w:rsidRPr="00722583">
          <w:rPr>
            <w:rFonts w:ascii="Times New Roman" w:eastAsia="Times New Roman" w:hAnsi="Times New Roman" w:cs="Times New Roman"/>
            <w:color w:val="0000FF"/>
            <w:sz w:val="24"/>
            <w:szCs w:val="24"/>
            <w:u w:val="single"/>
            <w:lang w:eastAsia="it-IT"/>
          </w:rPr>
          <w:t>PAGLINI</w:t>
        </w:r>
      </w:hyperlink>
      <w:r w:rsidRPr="00722583">
        <w:rPr>
          <w:rFonts w:ascii="Times New Roman" w:eastAsia="Times New Roman" w:hAnsi="Times New Roman" w:cs="Times New Roman"/>
          <w:sz w:val="24"/>
          <w:szCs w:val="24"/>
          <w:lang w:eastAsia="it-IT"/>
        </w:rPr>
        <w:t xml:space="preserve"> , </w:t>
      </w:r>
      <w:hyperlink r:id="rId32" w:tooltip="Il link apre una nuova finestra" w:history="1">
        <w:r w:rsidRPr="00722583">
          <w:rPr>
            <w:rFonts w:ascii="Times New Roman" w:eastAsia="Times New Roman" w:hAnsi="Times New Roman" w:cs="Times New Roman"/>
            <w:color w:val="0000FF"/>
            <w:sz w:val="24"/>
            <w:szCs w:val="24"/>
            <w:u w:val="single"/>
            <w:lang w:eastAsia="it-IT"/>
          </w:rPr>
          <w:t>SCIBONA</w:t>
        </w:r>
      </w:hyperlink>
      <w:r w:rsidRPr="00722583">
        <w:rPr>
          <w:rFonts w:ascii="Times New Roman" w:eastAsia="Times New Roman" w:hAnsi="Times New Roman" w:cs="Times New Roman"/>
          <w:sz w:val="24"/>
          <w:szCs w:val="24"/>
          <w:lang w:eastAsia="it-IT"/>
        </w:rPr>
        <w:t xml:space="preserve"> , </w:t>
      </w:r>
      <w:hyperlink r:id="rId33" w:tooltip="Il link apre una nuova finestra" w:history="1">
        <w:r w:rsidRPr="00722583">
          <w:rPr>
            <w:rFonts w:ascii="Times New Roman" w:eastAsia="Times New Roman" w:hAnsi="Times New Roman" w:cs="Times New Roman"/>
            <w:color w:val="0000FF"/>
            <w:sz w:val="24"/>
            <w:szCs w:val="24"/>
            <w:u w:val="single"/>
            <w:lang w:eastAsia="it-IT"/>
          </w:rPr>
          <w:t>CAPPELLETTI</w:t>
        </w:r>
      </w:hyperlink>
      <w:r w:rsidRPr="00722583">
        <w:rPr>
          <w:rFonts w:ascii="Times New Roman" w:eastAsia="Times New Roman" w:hAnsi="Times New Roman" w:cs="Times New Roman"/>
          <w:sz w:val="24"/>
          <w:szCs w:val="24"/>
          <w:lang w:eastAsia="it-IT"/>
        </w:rPr>
        <w:t xml:space="preserve"> , </w:t>
      </w:r>
      <w:hyperlink r:id="rId34" w:tooltip="Il link apre una nuova finestra" w:history="1">
        <w:r w:rsidRPr="00722583">
          <w:rPr>
            <w:rFonts w:ascii="Times New Roman" w:eastAsia="Times New Roman" w:hAnsi="Times New Roman" w:cs="Times New Roman"/>
            <w:color w:val="0000FF"/>
            <w:sz w:val="24"/>
            <w:szCs w:val="24"/>
            <w:u w:val="single"/>
            <w:lang w:eastAsia="it-IT"/>
          </w:rPr>
          <w:t>BERTOROTTA</w:t>
        </w:r>
      </w:hyperlink>
      <w:r w:rsidRPr="00722583">
        <w:rPr>
          <w:rFonts w:ascii="Times New Roman" w:eastAsia="Times New Roman" w:hAnsi="Times New Roman" w:cs="Times New Roman"/>
          <w:sz w:val="24"/>
          <w:szCs w:val="24"/>
          <w:lang w:eastAsia="it-IT"/>
        </w:rPr>
        <w:t xml:space="preserve"> , </w:t>
      </w:r>
      <w:hyperlink r:id="rId35" w:tooltip="Il link apre una nuova finestra" w:history="1">
        <w:r w:rsidRPr="00722583">
          <w:rPr>
            <w:rFonts w:ascii="Times New Roman" w:eastAsia="Times New Roman" w:hAnsi="Times New Roman" w:cs="Times New Roman"/>
            <w:color w:val="0000FF"/>
            <w:sz w:val="24"/>
            <w:szCs w:val="24"/>
            <w:u w:val="single"/>
            <w:lang w:eastAsia="it-IT"/>
          </w:rPr>
          <w:t>SANTANGELO</w:t>
        </w:r>
      </w:hyperlink>
      <w:r w:rsidRPr="00722583">
        <w:rPr>
          <w:rFonts w:ascii="Times New Roman" w:eastAsia="Times New Roman" w:hAnsi="Times New Roman" w:cs="Times New Roman"/>
          <w:sz w:val="24"/>
          <w:szCs w:val="24"/>
          <w:lang w:eastAsia="it-IT"/>
        </w:rPr>
        <w:t xml:space="preserve"> , </w:t>
      </w:r>
      <w:hyperlink r:id="rId36" w:tooltip="Il link apre una nuova finestra" w:history="1">
        <w:r w:rsidRPr="00722583">
          <w:rPr>
            <w:rFonts w:ascii="Times New Roman" w:eastAsia="Times New Roman" w:hAnsi="Times New Roman" w:cs="Times New Roman"/>
            <w:color w:val="0000FF"/>
            <w:sz w:val="24"/>
            <w:szCs w:val="24"/>
            <w:u w:val="single"/>
            <w:lang w:eastAsia="it-IT"/>
          </w:rPr>
          <w:t>NUGNES</w:t>
        </w:r>
      </w:hyperlink>
      <w:r w:rsidRPr="00722583">
        <w:rPr>
          <w:rFonts w:ascii="Times New Roman" w:eastAsia="Times New Roman" w:hAnsi="Times New Roman" w:cs="Times New Roman"/>
          <w:sz w:val="24"/>
          <w:szCs w:val="24"/>
          <w:lang w:eastAsia="it-IT"/>
        </w:rPr>
        <w:t xml:space="preserve"> , </w:t>
      </w:r>
      <w:hyperlink r:id="rId37" w:tooltip="Il link apre una nuova finestra" w:history="1">
        <w:r w:rsidRPr="00722583">
          <w:rPr>
            <w:rFonts w:ascii="Times New Roman" w:eastAsia="Times New Roman" w:hAnsi="Times New Roman" w:cs="Times New Roman"/>
            <w:color w:val="0000FF"/>
            <w:sz w:val="24"/>
            <w:szCs w:val="24"/>
            <w:u w:val="single"/>
            <w:lang w:eastAsia="it-IT"/>
          </w:rPr>
          <w:t>PUGLIA</w:t>
        </w:r>
      </w:hyperlink>
      <w:r w:rsidRPr="00722583">
        <w:rPr>
          <w:rFonts w:ascii="Times New Roman" w:eastAsia="Times New Roman" w:hAnsi="Times New Roman" w:cs="Times New Roman"/>
          <w:sz w:val="24"/>
          <w:szCs w:val="24"/>
          <w:lang w:eastAsia="it-IT"/>
        </w:rPr>
        <w:t xml:space="preserve"> , </w:t>
      </w:r>
      <w:hyperlink r:id="rId38" w:tooltip="Il link apre una nuova finestra" w:history="1">
        <w:r w:rsidRPr="00722583">
          <w:rPr>
            <w:rFonts w:ascii="Times New Roman" w:eastAsia="Times New Roman" w:hAnsi="Times New Roman" w:cs="Times New Roman"/>
            <w:color w:val="0000FF"/>
            <w:sz w:val="24"/>
            <w:szCs w:val="24"/>
            <w:u w:val="single"/>
            <w:lang w:eastAsia="it-IT"/>
          </w:rPr>
          <w:t>MARTELLI</w:t>
        </w:r>
      </w:hyperlink>
      <w:r w:rsidRPr="00722583">
        <w:rPr>
          <w:rFonts w:ascii="Times New Roman" w:eastAsia="Times New Roman" w:hAnsi="Times New Roman" w:cs="Times New Roman"/>
          <w:sz w:val="24"/>
          <w:szCs w:val="24"/>
          <w:lang w:eastAsia="it-IT"/>
        </w:rPr>
        <w:t xml:space="preserve"> , </w:t>
      </w:r>
      <w:hyperlink r:id="rId39" w:tooltip="Il link apre una nuova finestra" w:history="1">
        <w:r w:rsidRPr="00722583">
          <w:rPr>
            <w:rFonts w:ascii="Times New Roman" w:eastAsia="Times New Roman" w:hAnsi="Times New Roman" w:cs="Times New Roman"/>
            <w:color w:val="0000FF"/>
            <w:sz w:val="24"/>
            <w:szCs w:val="24"/>
            <w:u w:val="single"/>
            <w:lang w:eastAsia="it-IT"/>
          </w:rPr>
          <w:t>MONTEVECCHI</w:t>
        </w:r>
      </w:hyperlink>
      <w:r w:rsidRPr="00722583">
        <w:rPr>
          <w:rFonts w:ascii="Times New Roman" w:eastAsia="Times New Roman" w:hAnsi="Times New Roman" w:cs="Times New Roman"/>
          <w:sz w:val="24"/>
          <w:szCs w:val="24"/>
          <w:lang w:eastAsia="it-IT"/>
        </w:rPr>
        <w:t xml:space="preserve"> </w:t>
      </w:r>
    </w:p>
    <w:p w:rsidR="00115179" w:rsidRPr="00722583" w:rsidRDefault="00115179" w:rsidP="001151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722583">
        <w:rPr>
          <w:rFonts w:ascii="Times New Roman" w:eastAsia="Times New Roman" w:hAnsi="Times New Roman" w:cs="Times New Roman"/>
          <w:sz w:val="24"/>
          <w:szCs w:val="24"/>
          <w:lang w:eastAsia="it-IT"/>
        </w:rPr>
        <w:t>Il Senato,</w:t>
      </w:r>
      <w:r>
        <w:rPr>
          <w:rFonts w:ascii="Times New Roman" w:eastAsia="Times New Roman" w:hAnsi="Times New Roman" w:cs="Times New Roman"/>
          <w:sz w:val="24"/>
          <w:szCs w:val="24"/>
          <w:lang w:eastAsia="it-IT"/>
        </w:rPr>
        <w:t xml:space="preserve">  </w:t>
      </w:r>
      <w:r w:rsidRPr="00722583">
        <w:rPr>
          <w:rFonts w:ascii="Times New Roman" w:eastAsia="Times New Roman" w:hAnsi="Times New Roman" w:cs="Times New Roman"/>
          <w:sz w:val="24"/>
          <w:szCs w:val="24"/>
          <w:lang w:eastAsia="it-IT"/>
        </w:rPr>
        <w:t>premesso che:</w:t>
      </w:r>
    </w:p>
    <w:p w:rsidR="00115179" w:rsidRPr="00722583" w:rsidRDefault="00115179" w:rsidP="001151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722583">
        <w:rPr>
          <w:rFonts w:ascii="Times New Roman" w:eastAsia="Times New Roman" w:hAnsi="Times New Roman" w:cs="Times New Roman"/>
          <w:sz w:val="24"/>
          <w:szCs w:val="24"/>
          <w:lang w:eastAsia="it-IT"/>
        </w:rPr>
        <w:t xml:space="preserve">il 9 maggio 2016 è stato pubblicato dall'Ispra (Istituto superiore per la protezione e la ricerca ambientale) il "Rapporto nazionale pesticidi nelle acque - dati 2013-2014"; </w:t>
      </w:r>
    </w:p>
    <w:p w:rsidR="00115179" w:rsidRPr="00722583" w:rsidRDefault="00115179" w:rsidP="001151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722583">
        <w:rPr>
          <w:rFonts w:ascii="Times New Roman" w:eastAsia="Times New Roman" w:hAnsi="Times New Roman" w:cs="Times New Roman"/>
          <w:sz w:val="24"/>
          <w:szCs w:val="24"/>
          <w:lang w:eastAsia="it-IT"/>
        </w:rPr>
        <w:t>tale rapporto ha evidenziato, tra le altre, le seguenti criticità: 1) le acque superficiali "ospitano" pesticidi nel 63,9 per cento dei 1.284 punti di monitoraggio controllati (nel 2012 la percentuale era 56,9); nelle acque sotterranee, sono risultati contaminati il 31,7 per cento dei 2.463 punti (31 per cento nel 2012). Il risultato complessivo indica un'ampia diffusione della contaminazione, maggiore nelle acque di superficie, ma elevata anche in quelle sotterranee, con pesticidi presenti anche nelle falde profonde naturalmente protette da strati geologici poco permeabili; 2) nelle acque superficiali, 274 punti di monitoraggio (21,3 per cento del totale) hanno concentrazioni superiori ai limiti di qualità ambientali; 3) le sostanze che più spesso hanno determinato il superamento sono: glifosato e il suo metabolita AMPA (acido aminometilfosforico), metolaclor, triciclazolo, oxadiazon, terbutilazina e il suo principale metabolita, desetil-terbutilazina. Per quanto riguarda il glifosato e il metabolita AMPA, sono presenti rispettivamente nel 39,7 per cento e nel 70,9 per cento dei punti di monitoraggio delle acque superficiali; 4) i rilevamenti sul glifosato e il suo metabolita sono stati effettuati solo in Toscana e Lombardia;</w:t>
      </w:r>
    </w:p>
    <w:p w:rsidR="00115179" w:rsidRPr="00722583" w:rsidRDefault="00115179" w:rsidP="001151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722583">
        <w:rPr>
          <w:rFonts w:ascii="Times New Roman" w:eastAsia="Times New Roman" w:hAnsi="Times New Roman" w:cs="Times New Roman"/>
          <w:sz w:val="24"/>
          <w:szCs w:val="24"/>
          <w:lang w:eastAsia="it-IT"/>
        </w:rPr>
        <w:t xml:space="preserve">nel primo capitolo del rapporto si legge: "Essendo concepiti per combattere organismi ritenuti dannosi, i pesticidi possono comportare effetti negativi per tutte le forme di vita. In seguito all'uso, in funzione delle caratteristiche molecolari, delle condizioni di utilizzo e di quelle del territorio, </w:t>
      </w:r>
      <w:r w:rsidRPr="00722583">
        <w:rPr>
          <w:rFonts w:ascii="Times New Roman" w:eastAsia="Times New Roman" w:hAnsi="Times New Roman" w:cs="Times New Roman"/>
          <w:sz w:val="24"/>
          <w:szCs w:val="24"/>
          <w:lang w:eastAsia="it-IT"/>
        </w:rPr>
        <w:lastRenderedPageBreak/>
        <w:t>possono migrare e lasciare residui nell'ambiente e nei prodotti agricoli, con un rischio immediato e nel lungo termine per l'uomo e per gli ecosistemi";</w:t>
      </w:r>
    </w:p>
    <w:p w:rsidR="00115179" w:rsidRPr="00722583" w:rsidRDefault="00115179" w:rsidP="001151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722583">
        <w:rPr>
          <w:rFonts w:ascii="Times New Roman" w:eastAsia="Times New Roman" w:hAnsi="Times New Roman" w:cs="Times New Roman"/>
          <w:sz w:val="24"/>
          <w:szCs w:val="24"/>
          <w:lang w:eastAsia="it-IT"/>
        </w:rPr>
        <w:t>i termini e le azioni di prevenzione, nonché quelle di analisi adottate nel rapporto sono quelle prescritte dal PAN (piano nazionale di azione) che recepisce la direttiva 2009/128/CE sull'utilizzo sostenibile dei pesticidi;</w:t>
      </w:r>
    </w:p>
    <w:p w:rsidR="00115179" w:rsidRPr="00722583" w:rsidRDefault="00115179" w:rsidP="001151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722583">
        <w:rPr>
          <w:rFonts w:ascii="Times New Roman" w:eastAsia="Times New Roman" w:hAnsi="Times New Roman" w:cs="Times New Roman"/>
          <w:sz w:val="24"/>
          <w:szCs w:val="24"/>
          <w:lang w:eastAsia="it-IT"/>
        </w:rPr>
        <w:t>il PAN prevede soluzioni migliorative per ridurre l'impatto dei prodotti fitosanitari anche in aree extraagricole frequentate dalla popolazione, quali aree urbane, le strade, le ferrovie, i giardini, le scuole, gli spazi ludici di pubblica frequentazione e tutte le loro aree a servizio con specifiche linee guida e misure di tutela ambientale con specifico riferimento alle acque potabili e di superficie;</w:t>
      </w:r>
    </w:p>
    <w:p w:rsidR="00115179" w:rsidRPr="00722583" w:rsidRDefault="00115179" w:rsidP="001151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722583">
        <w:rPr>
          <w:rFonts w:ascii="Times New Roman" w:eastAsia="Times New Roman" w:hAnsi="Times New Roman" w:cs="Times New Roman"/>
          <w:sz w:val="24"/>
          <w:szCs w:val="24"/>
          <w:lang w:eastAsia="it-IT"/>
        </w:rPr>
        <w:t>considerato, altresì, che:</w:t>
      </w:r>
    </w:p>
    <w:p w:rsidR="00115179" w:rsidRPr="00722583" w:rsidRDefault="00115179" w:rsidP="001151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722583">
        <w:rPr>
          <w:rFonts w:ascii="Times New Roman" w:eastAsia="Times New Roman" w:hAnsi="Times New Roman" w:cs="Times New Roman"/>
          <w:sz w:val="24"/>
          <w:szCs w:val="24"/>
          <w:lang w:eastAsia="it-IT"/>
        </w:rPr>
        <w:t>l'Ispra fornisce le linee di indirizzo che le Regioni, attraverso le agenzie regionali (Arpa) e secondo i piani di bacino, sono tenute a osservare ai sensi degli articoli 75, 94, 120 e altri del decreto legislativo n. 152 del 2006;</w:t>
      </w:r>
    </w:p>
    <w:p w:rsidR="00115179" w:rsidRPr="0010349E" w:rsidRDefault="00115179" w:rsidP="001151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10349E">
        <w:rPr>
          <w:rFonts w:ascii="Times New Roman" w:eastAsia="Times New Roman" w:hAnsi="Times New Roman" w:cs="Times New Roman"/>
          <w:sz w:val="24"/>
          <w:szCs w:val="24"/>
          <w:lang w:eastAsia="it-IT"/>
        </w:rPr>
        <w:t>il 13 aprile 2016 il Parlamento europeo ha votato a maggioranza una risoluzione non vincolante per autorizzare il principio attivo del glifosato per altri 7 anni, e la Commissione europea è tenuta a prendere una decisione entro la fine di giugno 2016 ai sensi del regolamento (CE) n. 1107/2009;</w:t>
      </w:r>
    </w:p>
    <w:p w:rsidR="00115179" w:rsidRPr="00722583" w:rsidRDefault="00115179" w:rsidP="001151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722583">
        <w:rPr>
          <w:rFonts w:ascii="Times New Roman" w:eastAsia="Times New Roman" w:hAnsi="Times New Roman" w:cs="Times New Roman"/>
          <w:sz w:val="24"/>
          <w:szCs w:val="24"/>
          <w:lang w:eastAsia="it-IT"/>
        </w:rPr>
        <w:t>la Iarc (Agenzia internazionale per la ricerca sul cancro, organo di riferimento dell'Organizzazione mondiale della sanità) nel marzo 2015 ha valutato la cancerogenicità del glifosato classificandolo come cancerogeno probabile (2A) sulla base di prove di cancerogenicità giudicate certe per gli animali e sufficienti per l'uomo, mentre l'Efsa (Agenzia europea per la sicurezza alimentare) a novembre 2015 ha dichiarato che è "improbabile che il glifosato costituisca un pericolo di cancerogenicità per l'uomo";</w:t>
      </w:r>
    </w:p>
    <w:p w:rsidR="00115179" w:rsidRPr="00722583" w:rsidRDefault="00115179" w:rsidP="001151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722583">
        <w:rPr>
          <w:rFonts w:ascii="Times New Roman" w:eastAsia="Times New Roman" w:hAnsi="Times New Roman" w:cs="Times New Roman"/>
          <w:sz w:val="24"/>
          <w:szCs w:val="24"/>
          <w:lang w:eastAsia="it-IT"/>
        </w:rPr>
        <w:t xml:space="preserve">l'assunto dell'Efsa è strettamente legato alle modalità con cui sono state condotte le sue valutazioni: rifiuto aprioristico di considerare gli studi caso-controllo sull'uomo, conclusioni formulate tenendo conto unicamente dei pareri dello </w:t>
      </w:r>
      <w:r w:rsidRPr="00722583">
        <w:rPr>
          <w:rFonts w:ascii="Times New Roman" w:eastAsia="Times New Roman" w:hAnsi="Times New Roman" w:cs="Times New Roman"/>
          <w:i/>
          <w:iCs/>
          <w:sz w:val="24"/>
          <w:szCs w:val="24"/>
          <w:lang w:eastAsia="it-IT"/>
        </w:rPr>
        <w:t xml:space="preserve">staff </w:t>
      </w:r>
      <w:r w:rsidRPr="00722583">
        <w:rPr>
          <w:rFonts w:ascii="Times New Roman" w:eastAsia="Times New Roman" w:hAnsi="Times New Roman" w:cs="Times New Roman"/>
          <w:sz w:val="24"/>
          <w:szCs w:val="24"/>
          <w:lang w:eastAsia="it-IT"/>
        </w:rPr>
        <w:t xml:space="preserve">interno all'Agenzia e della documentazione tecnica prodotta dallo Stato membro relatore, in questo caso la Germania, tramite l'istituto federale tedesco per la valutazione del rischio (BfR Bundesinstitut für Risikobewertung), evitando ogni previa consultazione con i </w:t>
      </w:r>
      <w:r w:rsidRPr="00722583">
        <w:rPr>
          <w:rFonts w:ascii="Times New Roman" w:eastAsia="Times New Roman" w:hAnsi="Times New Roman" w:cs="Times New Roman"/>
          <w:i/>
          <w:iCs/>
          <w:sz w:val="24"/>
          <w:szCs w:val="24"/>
          <w:lang w:eastAsia="it-IT"/>
        </w:rPr>
        <w:t>panel</w:t>
      </w:r>
      <w:r w:rsidRPr="00722583">
        <w:rPr>
          <w:rFonts w:ascii="Times New Roman" w:eastAsia="Times New Roman" w:hAnsi="Times New Roman" w:cs="Times New Roman"/>
          <w:sz w:val="24"/>
          <w:szCs w:val="24"/>
          <w:lang w:eastAsia="it-IT"/>
        </w:rPr>
        <w:t xml:space="preserve"> di altre istituzioni scientifiche;</w:t>
      </w:r>
    </w:p>
    <w:p w:rsidR="00115179" w:rsidRPr="00722583" w:rsidRDefault="00115179" w:rsidP="001151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722583">
        <w:rPr>
          <w:rFonts w:ascii="Times New Roman" w:eastAsia="Times New Roman" w:hAnsi="Times New Roman" w:cs="Times New Roman"/>
          <w:sz w:val="24"/>
          <w:szCs w:val="24"/>
          <w:lang w:eastAsia="it-IT"/>
        </w:rPr>
        <w:t>da un'inchiesta del settimanale tedesco "Die Zeit", è emerso che col gruppo "Glyphosate task force" del BfR che ha stilato il rapporto, pare che collaborino i produttori di fitofarmaci che hanno chiesto di continuare a vendere il glifosato nell'Unione europea. La relazione prodotta dall'Efsa sul glifosato necessita di un approfondimento se non fosse che lo studio è stato reso pubblico;</w:t>
      </w:r>
    </w:p>
    <w:p w:rsidR="00115179" w:rsidRPr="00722583" w:rsidRDefault="00115179" w:rsidP="001151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722583">
        <w:rPr>
          <w:rFonts w:ascii="Times New Roman" w:eastAsia="Times New Roman" w:hAnsi="Times New Roman" w:cs="Times New Roman"/>
          <w:sz w:val="24"/>
          <w:szCs w:val="24"/>
          <w:lang w:eastAsia="it-IT"/>
        </w:rPr>
        <w:t>al momento si attende la valutazione per la classificazione del glifosato a livello europeo, da parte dell'Agenzia ECHA (l'Agenzia di sicurezza sulle sostanze chimiche per la UE);</w:t>
      </w:r>
    </w:p>
    <w:p w:rsidR="00115179" w:rsidRPr="00722583" w:rsidRDefault="00115179" w:rsidP="001151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722583">
        <w:rPr>
          <w:rFonts w:ascii="Times New Roman" w:eastAsia="Times New Roman" w:hAnsi="Times New Roman" w:cs="Times New Roman"/>
          <w:sz w:val="24"/>
          <w:szCs w:val="24"/>
          <w:lang w:eastAsia="it-IT"/>
        </w:rPr>
        <w:t>ritenuto, in ultimo, che:</w:t>
      </w:r>
    </w:p>
    <w:p w:rsidR="00115179" w:rsidRPr="00E65E35" w:rsidRDefault="00115179" w:rsidP="00115179">
      <w:pPr>
        <w:spacing w:before="100" w:beforeAutospacing="1" w:after="100" w:afterAutospacing="1" w:line="240" w:lineRule="auto"/>
        <w:jc w:val="both"/>
        <w:rPr>
          <w:rFonts w:ascii="Times New Roman" w:eastAsia="Times New Roman" w:hAnsi="Times New Roman" w:cs="Times New Roman"/>
          <w:b/>
          <w:color w:val="FF0000"/>
          <w:sz w:val="24"/>
          <w:szCs w:val="24"/>
          <w:lang w:eastAsia="it-IT"/>
        </w:rPr>
      </w:pPr>
      <w:r w:rsidRPr="00E65E35">
        <w:rPr>
          <w:rFonts w:ascii="Times New Roman" w:eastAsia="Times New Roman" w:hAnsi="Times New Roman" w:cs="Times New Roman"/>
          <w:b/>
          <w:color w:val="FF0000"/>
          <w:sz w:val="24"/>
          <w:szCs w:val="24"/>
          <w:lang w:eastAsia="it-IT"/>
        </w:rPr>
        <w:t>ai sensi del regolamento (CE) n. 1107/2009 sono gli Stati membri a dover autorizzare di volta in volta l'immissione in commercio dei prodotti a base di pesticidi;</w:t>
      </w:r>
    </w:p>
    <w:p w:rsidR="00115179" w:rsidRPr="00E65E35" w:rsidRDefault="00115179" w:rsidP="00115179">
      <w:pPr>
        <w:spacing w:before="100" w:beforeAutospacing="1" w:after="100" w:afterAutospacing="1" w:line="240" w:lineRule="auto"/>
        <w:jc w:val="both"/>
        <w:rPr>
          <w:rFonts w:ascii="Times New Roman" w:eastAsia="Times New Roman" w:hAnsi="Times New Roman" w:cs="Times New Roman"/>
          <w:b/>
          <w:color w:val="FF0000"/>
          <w:sz w:val="24"/>
          <w:szCs w:val="24"/>
          <w:lang w:eastAsia="it-IT"/>
        </w:rPr>
      </w:pPr>
      <w:r w:rsidRPr="00E65E35">
        <w:rPr>
          <w:rFonts w:ascii="Times New Roman" w:eastAsia="Times New Roman" w:hAnsi="Times New Roman" w:cs="Times New Roman"/>
          <w:b/>
          <w:color w:val="FF0000"/>
          <w:sz w:val="24"/>
          <w:szCs w:val="24"/>
          <w:lang w:eastAsia="it-IT"/>
        </w:rPr>
        <w:lastRenderedPageBreak/>
        <w:t xml:space="preserve">le agenzie regionali per la protezione ambientale si affidano a metodi multiuso di analisi delle acque mentre il glifosato e il suo metabolita AMPA necessitano di metodi e strumenti </w:t>
      </w:r>
      <w:r w:rsidRPr="00E65E35">
        <w:rPr>
          <w:rFonts w:ascii="Times New Roman" w:eastAsia="Times New Roman" w:hAnsi="Times New Roman" w:cs="Times New Roman"/>
          <w:b/>
          <w:i/>
          <w:iCs/>
          <w:color w:val="FF0000"/>
          <w:sz w:val="24"/>
          <w:szCs w:val="24"/>
          <w:lang w:eastAsia="it-IT"/>
        </w:rPr>
        <w:t>ad hoc</w:t>
      </w:r>
      <w:r w:rsidRPr="00E65E35">
        <w:rPr>
          <w:rFonts w:ascii="Times New Roman" w:eastAsia="Times New Roman" w:hAnsi="Times New Roman" w:cs="Times New Roman"/>
          <w:b/>
          <w:color w:val="FF0000"/>
          <w:sz w:val="24"/>
          <w:szCs w:val="24"/>
          <w:lang w:eastAsia="it-IT"/>
        </w:rPr>
        <w:t xml:space="preserve"> presenti attualmente solo in Toscana e Lombardia;</w:t>
      </w:r>
    </w:p>
    <w:p w:rsidR="00115179" w:rsidRPr="00E65E35" w:rsidRDefault="00115179" w:rsidP="00115179">
      <w:pPr>
        <w:spacing w:before="100" w:beforeAutospacing="1" w:after="100" w:afterAutospacing="1" w:line="240" w:lineRule="auto"/>
        <w:jc w:val="both"/>
        <w:rPr>
          <w:rFonts w:ascii="Times New Roman" w:eastAsia="Times New Roman" w:hAnsi="Times New Roman" w:cs="Times New Roman"/>
          <w:b/>
          <w:color w:val="FF0000"/>
          <w:sz w:val="24"/>
          <w:szCs w:val="24"/>
          <w:lang w:eastAsia="it-IT"/>
        </w:rPr>
      </w:pPr>
      <w:r w:rsidRPr="00E65E35">
        <w:rPr>
          <w:rFonts w:ascii="Times New Roman" w:eastAsia="Times New Roman" w:hAnsi="Times New Roman" w:cs="Times New Roman"/>
          <w:b/>
          <w:color w:val="FF0000"/>
          <w:sz w:val="24"/>
          <w:szCs w:val="24"/>
          <w:lang w:eastAsia="it-IT"/>
        </w:rPr>
        <w:t>al momento non esiste obbligatorietà di esperire analisi sulla presenza di glifosato nelle acque di superficie e in quelle sotterranee;</w:t>
      </w:r>
    </w:p>
    <w:p w:rsidR="00115179" w:rsidRPr="00722583" w:rsidRDefault="00115179" w:rsidP="00115179">
      <w:pPr>
        <w:spacing w:before="100" w:beforeAutospacing="1" w:after="100" w:afterAutospacing="1" w:line="240" w:lineRule="auto"/>
        <w:jc w:val="both"/>
        <w:rPr>
          <w:rFonts w:ascii="Times New Roman" w:eastAsia="Times New Roman" w:hAnsi="Times New Roman" w:cs="Times New Roman"/>
          <w:b/>
          <w:color w:val="FF0000"/>
          <w:sz w:val="24"/>
          <w:szCs w:val="24"/>
          <w:lang w:eastAsia="it-IT"/>
        </w:rPr>
      </w:pPr>
      <w:r w:rsidRPr="00722583">
        <w:rPr>
          <w:rFonts w:ascii="Times New Roman" w:eastAsia="Times New Roman" w:hAnsi="Times New Roman" w:cs="Times New Roman"/>
          <w:b/>
          <w:color w:val="FF0000"/>
          <w:sz w:val="24"/>
          <w:szCs w:val="24"/>
          <w:lang w:eastAsia="it-IT"/>
        </w:rPr>
        <w:t>la mozione 1-00720 votata alla Camera dei deputati a prima firma dell'on. Silvia Benedetti (M5s) nella seduta del 27 ottobre 2015 impegnava, tra l'altro, il Governo a migliorare i controlli relativi alla presenza di glifosato nell'ambiente,</w:t>
      </w:r>
    </w:p>
    <w:p w:rsidR="00115179" w:rsidRPr="00722583" w:rsidRDefault="00115179" w:rsidP="00115179">
      <w:pPr>
        <w:spacing w:before="100" w:beforeAutospacing="1" w:after="100" w:afterAutospacing="1" w:line="240" w:lineRule="auto"/>
        <w:jc w:val="both"/>
        <w:rPr>
          <w:rFonts w:ascii="Times New Roman" w:eastAsia="Times New Roman" w:hAnsi="Times New Roman" w:cs="Times New Roman"/>
          <w:b/>
          <w:color w:val="FF0000"/>
          <w:sz w:val="24"/>
          <w:szCs w:val="24"/>
          <w:lang w:eastAsia="it-IT"/>
        </w:rPr>
      </w:pPr>
      <w:r w:rsidRPr="00722583">
        <w:rPr>
          <w:rFonts w:ascii="Times New Roman" w:eastAsia="Times New Roman" w:hAnsi="Times New Roman" w:cs="Times New Roman"/>
          <w:b/>
          <w:color w:val="FF0000"/>
          <w:sz w:val="24"/>
          <w:szCs w:val="24"/>
          <w:lang w:eastAsia="it-IT"/>
        </w:rPr>
        <w:t>impegna il Governo:</w:t>
      </w:r>
    </w:p>
    <w:p w:rsidR="00115179" w:rsidRPr="00722583" w:rsidRDefault="00115179" w:rsidP="00115179">
      <w:pPr>
        <w:spacing w:before="100" w:beforeAutospacing="1" w:after="100" w:afterAutospacing="1" w:line="240" w:lineRule="auto"/>
        <w:jc w:val="both"/>
        <w:rPr>
          <w:rFonts w:ascii="Times New Roman" w:eastAsia="Times New Roman" w:hAnsi="Times New Roman" w:cs="Times New Roman"/>
          <w:b/>
          <w:color w:val="FF0000"/>
          <w:sz w:val="24"/>
          <w:szCs w:val="24"/>
          <w:lang w:eastAsia="it-IT"/>
        </w:rPr>
      </w:pPr>
      <w:r w:rsidRPr="00722583">
        <w:rPr>
          <w:rFonts w:ascii="Times New Roman" w:eastAsia="Times New Roman" w:hAnsi="Times New Roman" w:cs="Times New Roman"/>
          <w:b/>
          <w:color w:val="FF0000"/>
          <w:sz w:val="24"/>
          <w:szCs w:val="24"/>
          <w:lang w:eastAsia="it-IT"/>
        </w:rPr>
        <w:t>1) a garantire su tutto il suolo nazionale appositi rilevamenti per l'individuazione della presenza di glifosato e del suo metabolita AMPA;</w:t>
      </w:r>
    </w:p>
    <w:p w:rsidR="00115179" w:rsidRPr="00722583" w:rsidRDefault="00115179" w:rsidP="001151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722583">
        <w:rPr>
          <w:rFonts w:ascii="Times New Roman" w:eastAsia="Times New Roman" w:hAnsi="Times New Roman" w:cs="Times New Roman"/>
          <w:b/>
          <w:color w:val="FF0000"/>
          <w:sz w:val="24"/>
          <w:szCs w:val="24"/>
          <w:lang w:eastAsia="it-IT"/>
        </w:rPr>
        <w:t>2) a stanziare appositi fondi da destinare alle Regioni e conseguentemente alle Arpa per la dotazione di strumentazioni idonee al rilevamento del glifosato del suo metabolita sul modello di quanto avviene in Toscana e Lombardia;</w:t>
      </w:r>
    </w:p>
    <w:p w:rsidR="00115179" w:rsidRDefault="00115179" w:rsidP="00F02E23">
      <w:pPr>
        <w:spacing w:before="100" w:beforeAutospacing="1" w:after="100" w:afterAutospacing="1" w:line="240" w:lineRule="auto"/>
        <w:jc w:val="both"/>
        <w:rPr>
          <w:rFonts w:ascii="Times New Roman" w:eastAsia="Times New Roman" w:hAnsi="Times New Roman" w:cs="Times New Roman"/>
          <w:b/>
          <w:bCs/>
          <w:color w:val="0066CC"/>
          <w:kern w:val="36"/>
          <w:sz w:val="48"/>
          <w:szCs w:val="48"/>
          <w:lang w:eastAsia="it-IT"/>
        </w:rPr>
      </w:pPr>
      <w:r w:rsidRPr="00722583">
        <w:rPr>
          <w:rFonts w:ascii="Times New Roman" w:eastAsia="Times New Roman" w:hAnsi="Times New Roman" w:cs="Times New Roman"/>
          <w:b/>
          <w:color w:val="FF0000"/>
          <w:sz w:val="24"/>
          <w:szCs w:val="24"/>
          <w:lang w:eastAsia="it-IT"/>
        </w:rPr>
        <w:t>3) a redigere e attuare nel minor tempo possibile un piano "glifosato zero" che preveda l'eliminazione del pesticida dall'uso e dal commercio entro il 2018.</w:t>
      </w:r>
    </w:p>
    <w:p w:rsidR="00222BA0" w:rsidRDefault="00A958C2" w:rsidP="00A958C2">
      <w:pPr>
        <w:spacing w:before="100" w:beforeAutospacing="1" w:after="100" w:afterAutospacing="1" w:line="240" w:lineRule="auto"/>
        <w:jc w:val="center"/>
        <w:rPr>
          <w:rFonts w:ascii="Times New Roman" w:hAnsi="Times New Roman" w:cs="Times New Roman"/>
          <w:sz w:val="32"/>
          <w:szCs w:val="32"/>
        </w:rPr>
      </w:pPr>
      <w:r w:rsidRPr="00B52995">
        <w:rPr>
          <w:rFonts w:ascii="Times New Roman" w:hAnsi="Times New Roman" w:cs="Times New Roman"/>
          <w:sz w:val="32"/>
          <w:szCs w:val="32"/>
        </w:rPr>
        <w:t>***</w:t>
      </w:r>
    </w:p>
    <w:p w:rsidR="00222BA0" w:rsidRDefault="00E65E35" w:rsidP="00E65E35">
      <w:pPr>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IL PARERE DELL’AGROECOLOGO</w:t>
      </w:r>
    </w:p>
    <w:p w:rsidR="00484B7D" w:rsidRPr="00CF285A" w:rsidRDefault="00484B7D" w:rsidP="00E65E35">
      <w:pPr>
        <w:spacing w:after="0" w:line="240" w:lineRule="auto"/>
        <w:jc w:val="both"/>
        <w:rPr>
          <w:rFonts w:ascii="Times New Roman" w:eastAsia="Times New Roman" w:hAnsi="Times New Roman" w:cs="Times New Roman"/>
          <w:sz w:val="24"/>
          <w:szCs w:val="24"/>
          <w:lang w:eastAsia="it-IT"/>
        </w:rPr>
      </w:pPr>
      <w:r w:rsidRPr="00CF285A">
        <w:rPr>
          <w:rFonts w:ascii="Times New Roman" w:eastAsia="Times New Roman" w:hAnsi="Times New Roman" w:cs="Times New Roman"/>
          <w:sz w:val="24"/>
          <w:szCs w:val="24"/>
          <w:lang w:eastAsia="it-IT"/>
        </w:rPr>
        <w:t xml:space="preserve">Glifosate "di fatto" </w:t>
      </w:r>
      <w:r w:rsidR="00E65E35">
        <w:rPr>
          <w:rFonts w:ascii="Times New Roman" w:eastAsia="Times New Roman" w:hAnsi="Times New Roman" w:cs="Times New Roman"/>
          <w:sz w:val="24"/>
          <w:szCs w:val="24"/>
          <w:lang w:eastAsia="it-IT"/>
        </w:rPr>
        <w:t xml:space="preserve">è </w:t>
      </w:r>
      <w:r w:rsidRPr="00CF285A">
        <w:rPr>
          <w:rFonts w:ascii="Times New Roman" w:eastAsia="Times New Roman" w:hAnsi="Times New Roman" w:cs="Times New Roman"/>
          <w:sz w:val="24"/>
          <w:szCs w:val="24"/>
          <w:lang w:eastAsia="it-IT"/>
        </w:rPr>
        <w:t>già vietato</w:t>
      </w:r>
    </w:p>
    <w:p w:rsidR="00484B7D" w:rsidRPr="00CF285A" w:rsidRDefault="00484B7D" w:rsidP="00E65E35">
      <w:pPr>
        <w:spacing w:after="0" w:line="240" w:lineRule="auto"/>
        <w:jc w:val="both"/>
        <w:rPr>
          <w:rFonts w:ascii="Times New Roman" w:eastAsia="Times New Roman" w:hAnsi="Times New Roman" w:cs="Times New Roman"/>
          <w:sz w:val="24"/>
          <w:szCs w:val="24"/>
          <w:lang w:eastAsia="it-IT"/>
        </w:rPr>
      </w:pPr>
      <w:r w:rsidRPr="00CF285A">
        <w:rPr>
          <w:rFonts w:ascii="Times New Roman" w:eastAsia="Times New Roman" w:hAnsi="Times New Roman" w:cs="Times New Roman"/>
          <w:b/>
          <w:bCs/>
          <w:sz w:val="24"/>
          <w:szCs w:val="24"/>
          <w:lang w:eastAsia="it-IT"/>
        </w:rPr>
        <w:t>Il principio di Precauzione europeo e il Diritto Costituzionale Nazionale impongono che nel dubbio, </w:t>
      </w:r>
      <w:r w:rsidR="00E65E35">
        <w:rPr>
          <w:rFonts w:ascii="Times New Roman" w:eastAsia="Times New Roman" w:hAnsi="Times New Roman" w:cs="Times New Roman"/>
          <w:b/>
          <w:bCs/>
          <w:sz w:val="24"/>
          <w:szCs w:val="24"/>
          <w:lang w:eastAsia="it-IT"/>
        </w:rPr>
        <w:t xml:space="preserve"> </w:t>
      </w:r>
      <w:r w:rsidRPr="00CF285A">
        <w:rPr>
          <w:rFonts w:ascii="Times New Roman" w:eastAsia="Times New Roman" w:hAnsi="Times New Roman" w:cs="Times New Roman"/>
          <w:sz w:val="24"/>
          <w:szCs w:val="24"/>
          <w:lang w:eastAsia="it-IT"/>
        </w:rPr>
        <w:t>laddove il parere dello IARC (OMS, sicuramente più autorevole in quanto organismo sanitario internazionale di ricerca sul cancro) attesta la "probabile" cancerogenicità del prodotto, probabilità che dipende dalle vittime più o meno sensibili e non dal prodotto chimico stesso, cancerogeno, </w:t>
      </w:r>
      <w:r w:rsidR="00E65E35">
        <w:rPr>
          <w:rFonts w:ascii="Times New Roman" w:eastAsia="Times New Roman" w:hAnsi="Times New Roman" w:cs="Times New Roman"/>
          <w:sz w:val="24"/>
          <w:szCs w:val="24"/>
          <w:lang w:eastAsia="it-IT"/>
        </w:rPr>
        <w:t xml:space="preserve"> </w:t>
      </w:r>
      <w:r w:rsidRPr="00CF285A">
        <w:rPr>
          <w:rFonts w:ascii="Times New Roman" w:eastAsia="Times New Roman" w:hAnsi="Times New Roman" w:cs="Times New Roman"/>
          <w:sz w:val="24"/>
          <w:szCs w:val="24"/>
          <w:lang w:eastAsia="it-IT"/>
        </w:rPr>
        <w:t>seppur di fronte al parere dell'EFSA, in apparenza contrastante,</w:t>
      </w:r>
      <w:r w:rsidR="00E65E35">
        <w:rPr>
          <w:rFonts w:ascii="Times New Roman" w:eastAsia="Times New Roman" w:hAnsi="Times New Roman" w:cs="Times New Roman"/>
          <w:sz w:val="24"/>
          <w:szCs w:val="24"/>
          <w:lang w:eastAsia="it-IT"/>
        </w:rPr>
        <w:t xml:space="preserve"> </w:t>
      </w:r>
      <w:r w:rsidRPr="00CF285A">
        <w:rPr>
          <w:rFonts w:ascii="Times New Roman" w:eastAsia="Times New Roman" w:hAnsi="Times New Roman" w:cs="Times New Roman"/>
          <w:b/>
          <w:bCs/>
          <w:sz w:val="24"/>
          <w:szCs w:val="24"/>
          <w:lang w:eastAsia="it-IT"/>
        </w:rPr>
        <w:t>è necessario in ogni caso considerare bandita dalla produzione, commercio ed uso la sostanza chimica in questione, pericolosa per la salute.</w:t>
      </w:r>
    </w:p>
    <w:p w:rsidR="00484B7D" w:rsidRPr="00CF285A" w:rsidRDefault="00484B7D" w:rsidP="00E65E35">
      <w:pPr>
        <w:spacing w:after="0" w:line="240" w:lineRule="auto"/>
        <w:jc w:val="both"/>
        <w:rPr>
          <w:rFonts w:ascii="Times New Roman" w:eastAsia="Times New Roman" w:hAnsi="Times New Roman" w:cs="Times New Roman"/>
          <w:sz w:val="24"/>
          <w:szCs w:val="24"/>
          <w:lang w:eastAsia="it-IT"/>
        </w:rPr>
      </w:pPr>
    </w:p>
    <w:p w:rsidR="00484B7D" w:rsidRPr="00CF285A" w:rsidRDefault="00484B7D" w:rsidP="00E65E35">
      <w:pPr>
        <w:spacing w:after="0" w:line="240" w:lineRule="auto"/>
        <w:jc w:val="both"/>
        <w:rPr>
          <w:rFonts w:ascii="Times New Roman" w:eastAsia="Times New Roman" w:hAnsi="Times New Roman" w:cs="Times New Roman"/>
          <w:sz w:val="24"/>
          <w:szCs w:val="24"/>
          <w:lang w:eastAsia="it-IT"/>
        </w:rPr>
      </w:pPr>
      <w:r w:rsidRPr="00CF285A">
        <w:rPr>
          <w:rFonts w:ascii="Times New Roman" w:eastAsia="Times New Roman" w:hAnsi="Times New Roman" w:cs="Times New Roman"/>
          <w:sz w:val="24"/>
          <w:szCs w:val="24"/>
          <w:lang w:eastAsia="it-IT"/>
        </w:rPr>
        <w:t>Il Glifosate contrasta inoltre con gli obblighi di produzione integrata su tutto il territorio nazionale dal 1 gennaio 2014, ai sensi del D. lgs. 150/2012, essendo un mezzo chimico di distruzione totale che sostituisce, pertanto, un mezzo meccanico di taglio o di interramento delle erbe infestanti in agricoltura. Mezzo meccanico sostitutivo ed analogamente efficace e, pertanto, obbligatorio e prioritario nella difesa integrata delle coltivazioni agricole.</w:t>
      </w:r>
    </w:p>
    <w:p w:rsidR="00484B7D" w:rsidRPr="00CF285A" w:rsidRDefault="00484B7D" w:rsidP="00484B7D">
      <w:pPr>
        <w:spacing w:after="0" w:line="240" w:lineRule="auto"/>
        <w:rPr>
          <w:rFonts w:ascii="Times New Roman" w:eastAsia="Times New Roman" w:hAnsi="Times New Roman" w:cs="Times New Roman"/>
          <w:sz w:val="24"/>
          <w:szCs w:val="24"/>
          <w:lang w:eastAsia="it-IT"/>
        </w:rPr>
      </w:pPr>
    </w:p>
    <w:p w:rsidR="00484B7D" w:rsidRPr="00CF285A" w:rsidRDefault="00484B7D" w:rsidP="00E65E35">
      <w:pPr>
        <w:spacing w:after="0" w:line="240" w:lineRule="auto"/>
        <w:jc w:val="both"/>
        <w:rPr>
          <w:rFonts w:ascii="Times New Roman" w:eastAsia="Times New Roman" w:hAnsi="Times New Roman" w:cs="Times New Roman"/>
          <w:sz w:val="24"/>
          <w:szCs w:val="24"/>
          <w:lang w:eastAsia="it-IT"/>
        </w:rPr>
      </w:pPr>
      <w:r w:rsidRPr="00CF285A">
        <w:rPr>
          <w:rFonts w:ascii="Times New Roman" w:eastAsia="Times New Roman" w:hAnsi="Times New Roman" w:cs="Times New Roman"/>
          <w:sz w:val="24"/>
          <w:szCs w:val="24"/>
          <w:lang w:eastAsia="it-IT"/>
        </w:rPr>
        <w:t>Di fatto, quindi, il Glifosate è vietato dalle leggi nazionali ed europee e non può essere usato ne in ambito agricolo che in quello extra-agricolo.</w:t>
      </w:r>
    </w:p>
    <w:p w:rsidR="00484B7D" w:rsidRPr="00CF285A" w:rsidRDefault="00484B7D" w:rsidP="00484B7D">
      <w:pPr>
        <w:spacing w:after="0" w:line="240" w:lineRule="auto"/>
        <w:rPr>
          <w:rFonts w:ascii="Times New Roman" w:eastAsia="Times New Roman" w:hAnsi="Times New Roman" w:cs="Times New Roman"/>
          <w:sz w:val="24"/>
          <w:szCs w:val="24"/>
          <w:lang w:eastAsia="it-IT"/>
        </w:rPr>
      </w:pPr>
    </w:p>
    <w:p w:rsidR="00484B7D" w:rsidRPr="00CF285A" w:rsidRDefault="00484B7D" w:rsidP="00484B7D">
      <w:pPr>
        <w:spacing w:after="100" w:line="240" w:lineRule="auto"/>
        <w:rPr>
          <w:rFonts w:ascii="Times New Roman" w:eastAsia="Times New Roman" w:hAnsi="Times New Roman" w:cs="Times New Roman"/>
          <w:sz w:val="24"/>
          <w:szCs w:val="24"/>
          <w:lang w:eastAsia="it-IT"/>
        </w:rPr>
      </w:pPr>
      <w:r w:rsidRPr="00CF285A">
        <w:rPr>
          <w:rFonts w:ascii="Times New Roman" w:eastAsia="Times New Roman" w:hAnsi="Times New Roman" w:cs="Times New Roman"/>
          <w:sz w:val="27"/>
          <w:szCs w:val="27"/>
          <w:lang w:eastAsia="it-IT"/>
        </w:rPr>
        <w:t>GIUSEPPE ALTIERI, AGROECOLOGO</w:t>
      </w:r>
    </w:p>
    <w:p w:rsidR="00222BA0" w:rsidRPr="00E65E35" w:rsidRDefault="00E65E35" w:rsidP="00A958C2">
      <w:pPr>
        <w:spacing w:before="100" w:beforeAutospacing="1" w:after="100" w:afterAutospacing="1" w:line="240" w:lineRule="auto"/>
        <w:jc w:val="center"/>
        <w:rPr>
          <w:rFonts w:ascii="Times New Roman" w:hAnsi="Times New Roman" w:cs="Times New Roman"/>
          <w:sz w:val="40"/>
          <w:szCs w:val="40"/>
          <w:vertAlign w:val="superscript"/>
        </w:rPr>
      </w:pPr>
      <w:r w:rsidRPr="00E65E35">
        <w:rPr>
          <w:rFonts w:ascii="Times New Roman" w:hAnsi="Times New Roman" w:cs="Times New Roman"/>
          <w:sz w:val="40"/>
          <w:szCs w:val="40"/>
          <w:vertAlign w:val="superscript"/>
        </w:rPr>
        <w:t>******</w:t>
      </w:r>
    </w:p>
    <w:p w:rsidR="00222BA0" w:rsidRPr="00553AFF" w:rsidRDefault="00D83416" w:rsidP="00222BA0">
      <w:pPr>
        <w:pStyle w:val="Titolo2"/>
        <w:rPr>
          <w:rFonts w:ascii="Times New Roman" w:hAnsi="Times New Roman" w:cs="Times New Roman"/>
          <w:color w:val="0066CC"/>
          <w:sz w:val="48"/>
          <w:szCs w:val="48"/>
        </w:rPr>
      </w:pPr>
      <w:r w:rsidRPr="00553AFF">
        <w:rPr>
          <w:rFonts w:ascii="Times New Roman" w:hAnsi="Times New Roman" w:cs="Times New Roman"/>
          <w:color w:val="0066CC"/>
          <w:sz w:val="48"/>
          <w:szCs w:val="48"/>
        </w:rPr>
        <w:lastRenderedPageBreak/>
        <w:t>10</w:t>
      </w:r>
      <w:r w:rsidR="00553AFF">
        <w:rPr>
          <w:rFonts w:ascii="Times New Roman" w:hAnsi="Times New Roman" w:cs="Times New Roman"/>
          <w:color w:val="0066CC"/>
          <w:sz w:val="48"/>
          <w:szCs w:val="48"/>
        </w:rPr>
        <w:t xml:space="preserve">)   </w:t>
      </w:r>
      <w:r w:rsidRPr="00553AFF">
        <w:rPr>
          <w:rFonts w:ascii="Times New Roman" w:hAnsi="Times New Roman" w:cs="Times New Roman"/>
          <w:color w:val="0066CC"/>
          <w:sz w:val="48"/>
          <w:szCs w:val="48"/>
        </w:rPr>
        <w:t xml:space="preserve">  </w:t>
      </w:r>
      <w:r w:rsidR="00222BA0" w:rsidRPr="00553AFF">
        <w:rPr>
          <w:rFonts w:ascii="Times New Roman" w:hAnsi="Times New Roman" w:cs="Times New Roman"/>
          <w:color w:val="0066CC"/>
          <w:sz w:val="48"/>
          <w:szCs w:val="48"/>
        </w:rPr>
        <w:t>Il Consiglio di Stato sancisce l’illegittimità dell’ordinanza sindacale di rimozione degli apiari </w:t>
      </w:r>
    </w:p>
    <w:p w:rsidR="00222BA0" w:rsidRPr="00D83416" w:rsidRDefault="00222BA0" w:rsidP="00222BA0">
      <w:pPr>
        <w:pStyle w:val="Titolo3"/>
        <w:spacing w:before="100" w:beforeAutospacing="1" w:after="100" w:afterAutospacing="1" w:line="240" w:lineRule="auto"/>
        <w:ind w:left="360"/>
        <w:rPr>
          <w:b w:val="0"/>
          <w:color w:val="auto"/>
          <w:sz w:val="22"/>
          <w:szCs w:val="22"/>
        </w:rPr>
      </w:pPr>
      <w:r w:rsidRPr="00D83416">
        <w:rPr>
          <w:b w:val="0"/>
          <w:color w:val="auto"/>
          <w:sz w:val="22"/>
          <w:szCs w:val="22"/>
        </w:rPr>
        <w:t>12/06/2016      http://www.ilpuntocoldiretti.it</w:t>
      </w:r>
    </w:p>
    <w:p w:rsidR="00222BA0" w:rsidRDefault="00222BA0" w:rsidP="00D83416">
      <w:pPr>
        <w:pStyle w:val="NormaleWeb"/>
        <w:jc w:val="both"/>
      </w:pPr>
      <w:r>
        <w:t xml:space="preserve">Il Consiglio di Stato nella sentenza del 19 maggio 2016 n. 2090 ha dichiarato illegittima un’ordinanza sindacale di rimozione di un apiario. La vicenda riguarda il titolare di un’impresa agricola esercente attività di allevamento di apis mellifera diretta alla produzione di risorse nettarifere (nettare, melata, polline e propoli) che ha presentato ricorso in appello contro la sentenza del Tar della Puglia con cui è stato respinto il ricorso avverso il provvedimento del Sindaco del Comune in cui insistono i due ricorrenti con il quale è stata ingiunta la rimozione degli apiari esistenti in loco. </w:t>
      </w:r>
    </w:p>
    <w:p w:rsidR="00222BA0" w:rsidRDefault="00222BA0" w:rsidP="00D83416">
      <w:pPr>
        <w:pStyle w:val="NormaleWeb"/>
        <w:jc w:val="both"/>
      </w:pPr>
      <w:r>
        <w:t>Secondo il Consiglio di Stato,  l’esercizio del potere di ordinanza non risulta giustificato dalla sola presentazione di numerosi esposti da parte dei residenti confinanti con l’apiario, nei quali vengono lamentati inconvenienti igienico-sanitari e vengono evidenziati disagi sia ai beni di proprietà che alle persone”. Infatti, dai verbali di sopralluogo del servizio veterinario della Asl e del locale Comando di Polizia Municipale  non emerge la presenza dei “gravi pericoli che minacciano l’incolumità pubblica e la sicurezza urbana (…)” di cui all’ articolo 54 del Testo Unico Enti Locali.</w:t>
      </w:r>
    </w:p>
    <w:p w:rsidR="00222BA0" w:rsidRDefault="00222BA0" w:rsidP="00D83416">
      <w:pPr>
        <w:pStyle w:val="NormaleWeb"/>
        <w:jc w:val="both"/>
      </w:pPr>
      <w:r>
        <w:t>Le richiamate, eccezionali condizioni che avrebbero secondo i residenti legittimato l’ordinanza del Sindaco neppure possono dirsi sussistenti sulla base della segnalazione con la quale si lamentava la presenza di uno sciame d’api nel giardino dell’abitazione di una vicina, distante circa 15 metri dall’allevamento in questione e che avrebbe provocato “grave disagio ai residenti in quanto impediva effettivamente l’utilizzo dell’area esterna all’abitazione”. Si tratta di uno stato di fatto che, per quanto foriero di indubbi fastidi e disappunti, non legittima l’attivazione di un potere dichiaratamente eccezionale e il cui esercizio non può essere plasmato al fine di dirimere questioni che possono – e debbono – essere affrontate con strumenti giuridici di carattere ordinario.</w:t>
      </w:r>
    </w:p>
    <w:p w:rsidR="00222BA0" w:rsidRDefault="00222BA0" w:rsidP="00D83416">
      <w:pPr>
        <w:pStyle w:val="NormaleWeb"/>
        <w:jc w:val="both"/>
      </w:pPr>
      <w:r>
        <w:t>Infine, secondo il Consiglio di Stato non può legittimare l’attivazione di un potere sostanzialmente extra ordinem,  il contenuto della relazione del Servizio veterinario, da cui emerge che “le api soprattutto nel periodo estivo attratte dall’acqua stazionano in gran numero nei giardini dei vicini per abbeverarsi”.</w:t>
      </w:r>
    </w:p>
    <w:p w:rsidR="00222BA0" w:rsidRDefault="00222BA0" w:rsidP="00D83416">
      <w:pPr>
        <w:pStyle w:val="NormaleWeb"/>
        <w:jc w:val="both"/>
      </w:pPr>
      <w:r>
        <w:t xml:space="preserve">E’ stato affermato al riguardo che il richiamato potere di adozione di un ordinanza da parte del Sindaco di un Comune, può essere attivato solamente quando si tratti di affrontare situazioni di carattere eccezionale e impreviste, costituenti concreta minaccia per la pubblica incolumità, per le quali sia impossibile utilizzare i normali mezzi apprestati dall´ordinamento giuridico: tali requisiti non ricorrono di conseguenza, quando le pubbliche amministrazioni possono adottare i rimedi di carattere ordinario (in tal senso: Cons. Stato, VI, 13 giugno 2012, n. 3490). </w:t>
      </w:r>
    </w:p>
    <w:p w:rsidR="00222BA0" w:rsidRDefault="00222BA0" w:rsidP="00D83416">
      <w:pPr>
        <w:pStyle w:val="NormaleWeb"/>
        <w:jc w:val="both"/>
      </w:pPr>
      <w:r>
        <w:t xml:space="preserve">E’ stato altresì chiarito che il carattere eccezionale del richiamato potere comporta che il suo esercizio resti relegato alle sole ipotesi in cui risulta impossibile utilizzare i normali mezzi apprestati dall´ordinamento giuridico: si tratta di un’ipotesi che non ricorre , di conseguenza, quando le pubbliche amministrazioni possono fronteggiare le medesime situazioni adottando i rimedi di carattere ordinario (in tal senso: Cons. Stato, V, 20 febbraio 2012, n. 904). Pertanto, sulla base dei principi appena richiamati alle peculiarità del caso in esame, risulta che il Comune </w:t>
      </w:r>
      <w:r>
        <w:lastRenderedPageBreak/>
        <w:t>appellato non abbia dimostrato nel caso in oggetto,  il ricorrere dei presupposti che legittimano il ricorso al potere di ordinanza di cui al comma 4 dell’articolo 54 del Tuel.</w:t>
      </w:r>
    </w:p>
    <w:p w:rsidR="00222BA0" w:rsidRDefault="00222BA0" w:rsidP="00D83416">
      <w:pPr>
        <w:pStyle w:val="NormaleWeb"/>
        <w:jc w:val="both"/>
      </w:pPr>
      <w:r>
        <w:t xml:space="preserve">La sentenza del Consiglio Stato oltre a mettere in luce i limiti del potere di ordinanza del Sindaco chiarisce anche alcuni aspetti importanti rispetto alla convivenza dell’attività di apicoltura con la presenza di centri abitati e chiarisce in modo inequivocabile che tale attività economica, seppure foriera di alcuni effetti potenzialmente fastidiosi  per i residenti, non legittima a priori  l’intervento di rimozione degli apiari. </w:t>
      </w:r>
    </w:p>
    <w:p w:rsidR="00E65E35" w:rsidRDefault="00E65E35" w:rsidP="00E65E35">
      <w:pPr>
        <w:pStyle w:val="NormaleWeb"/>
        <w:jc w:val="center"/>
      </w:pPr>
      <w:r>
        <w:t>****************</w:t>
      </w:r>
    </w:p>
    <w:p w:rsidR="00D83416" w:rsidRDefault="00D83416" w:rsidP="00222BA0">
      <w:pPr>
        <w:pStyle w:val="Titolo1"/>
        <w:rPr>
          <w:rFonts w:ascii="Times New Roman" w:hAnsi="Times New Roman" w:cs="Times New Roman"/>
          <w:color w:val="0066CC"/>
          <w:sz w:val="56"/>
          <w:szCs w:val="56"/>
        </w:rPr>
      </w:pPr>
      <w:r w:rsidRPr="00D83416">
        <w:rPr>
          <w:rFonts w:ascii="Times New Roman" w:hAnsi="Times New Roman" w:cs="Times New Roman"/>
          <w:color w:val="0066CC"/>
          <w:sz w:val="56"/>
          <w:szCs w:val="56"/>
        </w:rPr>
        <w:t xml:space="preserve">11) </w:t>
      </w:r>
      <w:r>
        <w:rPr>
          <w:rFonts w:ascii="Times New Roman" w:hAnsi="Times New Roman" w:cs="Times New Roman"/>
          <w:color w:val="0066CC"/>
          <w:sz w:val="56"/>
          <w:szCs w:val="56"/>
        </w:rPr>
        <w:t xml:space="preserve">    </w:t>
      </w:r>
      <w:r w:rsidR="00222BA0" w:rsidRPr="00D83416">
        <w:rPr>
          <w:rFonts w:ascii="Times New Roman" w:hAnsi="Times New Roman" w:cs="Times New Roman"/>
          <w:color w:val="0066CC"/>
          <w:sz w:val="56"/>
          <w:szCs w:val="56"/>
        </w:rPr>
        <w:t xml:space="preserve">Acqua e miele: ecco la reazione </w:t>
      </w:r>
    </w:p>
    <w:p w:rsidR="00222BA0" w:rsidRPr="00D83416" w:rsidRDefault="00D83416" w:rsidP="00222BA0">
      <w:pPr>
        <w:pStyle w:val="Titolo1"/>
        <w:rPr>
          <w:rFonts w:ascii="Times New Roman" w:hAnsi="Times New Roman" w:cs="Times New Roman"/>
          <w:color w:val="0066CC"/>
          <w:sz w:val="56"/>
          <w:szCs w:val="56"/>
        </w:rPr>
      </w:pPr>
      <w:r>
        <w:rPr>
          <w:rFonts w:ascii="Times New Roman" w:hAnsi="Times New Roman" w:cs="Times New Roman"/>
          <w:color w:val="0066CC"/>
          <w:sz w:val="56"/>
          <w:szCs w:val="56"/>
        </w:rPr>
        <w:t xml:space="preserve">          </w:t>
      </w:r>
      <w:r w:rsidR="00222BA0" w:rsidRPr="00D83416">
        <w:rPr>
          <w:rFonts w:ascii="Times New Roman" w:hAnsi="Times New Roman" w:cs="Times New Roman"/>
          <w:color w:val="0066CC"/>
          <w:sz w:val="56"/>
          <w:szCs w:val="56"/>
        </w:rPr>
        <w:t>dell’organismo che non ti aspetti</w:t>
      </w:r>
    </w:p>
    <w:p w:rsidR="00E65E35" w:rsidRDefault="00E65E35" w:rsidP="00222BA0">
      <w:pPr>
        <w:pStyle w:val="Titolo1"/>
      </w:pPr>
    </w:p>
    <w:p w:rsidR="00222BA0" w:rsidRPr="00E65E35" w:rsidRDefault="00222BA0" w:rsidP="00E65E35">
      <w:pPr>
        <w:rPr>
          <w:b/>
          <w:sz w:val="28"/>
          <w:szCs w:val="28"/>
        </w:rPr>
      </w:pPr>
      <w:r w:rsidRPr="00E65E35">
        <w:rPr>
          <w:b/>
          <w:sz w:val="28"/>
          <w:szCs w:val="28"/>
        </w:rPr>
        <w:t>Acqua e miele, assunti ogni mattina a stomaco vuoto, donano all' organismo tantissime proprietà sorprendenti. Ecco quali e come si prepara</w:t>
      </w:r>
    </w:p>
    <w:p w:rsidR="00222BA0" w:rsidRDefault="00222BA0" w:rsidP="00222BA0">
      <w:r w:rsidRPr="00E65E35">
        <w:t xml:space="preserve">Di </w:t>
      </w:r>
      <w:r w:rsidR="00E65E35">
        <w:t xml:space="preserve"> </w:t>
      </w:r>
      <w:hyperlink r:id="rId40" w:history="1">
        <w:r w:rsidRPr="00E65E35">
          <w:rPr>
            <w:rStyle w:val="Collegamentoipertestuale"/>
            <w:color w:val="auto"/>
          </w:rPr>
          <w:t>Francesca Gattuso</w:t>
        </w:r>
      </w:hyperlink>
      <w:r w:rsidRPr="00E65E35">
        <w:t xml:space="preserve"> - </w:t>
      </w:r>
      <w:r w:rsidR="00E65E35">
        <w:t xml:space="preserve">  </w:t>
      </w:r>
      <w:r>
        <w:t xml:space="preserve">21 giugno 2016 </w:t>
      </w:r>
    </w:p>
    <w:p w:rsidR="00222BA0" w:rsidRDefault="00222BA0" w:rsidP="00222BA0">
      <w:pPr>
        <w:pStyle w:val="NormaleWeb"/>
        <w:jc w:val="both"/>
      </w:pPr>
      <w:bookmarkStart w:id="0" w:name="titFixedHide"/>
      <w:bookmarkEnd w:id="0"/>
      <w:r>
        <w:t xml:space="preserve">Tutti noi conosciamo i benefici del </w:t>
      </w:r>
      <w:r>
        <w:rPr>
          <w:rStyle w:val="Enfasigrassetto"/>
        </w:rPr>
        <w:t>miele</w:t>
      </w:r>
      <w:r>
        <w:t xml:space="preserve"> e i suoi utilizzi nel campo cosmetico e della bellezza, ma associato all’</w:t>
      </w:r>
      <w:r>
        <w:rPr>
          <w:rStyle w:val="Enfasigrassetto"/>
        </w:rPr>
        <w:t>acqua</w:t>
      </w:r>
      <w:r>
        <w:t xml:space="preserve">, il </w:t>
      </w:r>
      <w:r>
        <w:rPr>
          <w:rStyle w:val="Enfasigrassetto"/>
        </w:rPr>
        <w:t>miele</w:t>
      </w:r>
      <w:r>
        <w:t xml:space="preserve"> offre dei vantaggi straordinari e potenti benefici per la nostra salute. </w:t>
      </w:r>
      <w:r>
        <w:rPr>
          <w:rStyle w:val="Enfasigrassetto"/>
        </w:rPr>
        <w:t>Acqua e miele</w:t>
      </w:r>
      <w:r>
        <w:t xml:space="preserve">, se bevuti con regolarità, offrono grandi vantaggi per la nostra salute, maggiormente se bevuto a stomaco vuoto. Il </w:t>
      </w:r>
      <w:r>
        <w:rPr>
          <w:rStyle w:val="Enfasigrassetto"/>
        </w:rPr>
        <w:t>miele</w:t>
      </w:r>
      <w:r>
        <w:t xml:space="preserve"> è un grandissimo alimento </w:t>
      </w:r>
      <w:r>
        <w:rPr>
          <w:rStyle w:val="Enfasigrassetto"/>
        </w:rPr>
        <w:t>antinfiammatorio</w:t>
      </w:r>
      <w:r>
        <w:t xml:space="preserve">, può aiutare a perdere peso poiché da un senso di sazietà e soprattutto aiuta a controllare il cervello rispetto al desiderio di assumere </w:t>
      </w:r>
      <w:r>
        <w:rPr>
          <w:rStyle w:val="Enfasigrassetto"/>
        </w:rPr>
        <w:t>zuccheri</w:t>
      </w:r>
      <w:r>
        <w:t xml:space="preserve">. Il miele ha proprietà antibatteriche, nutrizionali, nutritive, cosmetiche e per la pelle, </w:t>
      </w:r>
      <w:r>
        <w:rPr>
          <w:rStyle w:val="Enfasigrassetto"/>
        </w:rPr>
        <w:t>procura inoltre energia</w:t>
      </w:r>
      <w:r>
        <w:t xml:space="preserve"> grazie alla presenza di glucidi, assimilabile subito dopo la sua assunzione.</w:t>
      </w:r>
    </w:p>
    <w:p w:rsidR="00222BA0" w:rsidRDefault="00D14662" w:rsidP="00222BA0">
      <w:pPr>
        <w:pStyle w:val="NormaleWeb"/>
        <w:jc w:val="both"/>
        <w:rPr>
          <w:rStyle w:val="Collegamentoipertestuale"/>
          <w:b/>
          <w:bCs/>
        </w:rPr>
      </w:pPr>
      <w:r w:rsidRPr="00D14662">
        <w:rPr>
          <w:rStyle w:val="Enfasigrassetto"/>
        </w:rPr>
        <w:fldChar w:fldCharType="begin"/>
      </w:r>
      <w:r w:rsidR="00222BA0">
        <w:rPr>
          <w:rStyle w:val="Enfasigrassetto"/>
        </w:rPr>
        <w:instrText xml:space="preserve"> HYPERLINK "http://www.meteoweb.eu/wp-content/uploads/2016/05/pelle-screpolata_O1.jpg" </w:instrText>
      </w:r>
      <w:r w:rsidRPr="00D14662">
        <w:rPr>
          <w:rStyle w:val="Enfasigrassetto"/>
        </w:rPr>
        <w:fldChar w:fldCharType="separate"/>
      </w:r>
    </w:p>
    <w:p w:rsidR="00222BA0" w:rsidRDefault="00D14662" w:rsidP="00222BA0">
      <w:r>
        <w:rPr>
          <w:rStyle w:val="Enfasigrassetto"/>
        </w:rPr>
        <w:fldChar w:fldCharType="end"/>
      </w:r>
      <w:r w:rsidR="00222BA0">
        <w:rPr>
          <w:rStyle w:val="Enfasigrassetto"/>
        </w:rPr>
        <w:t>Acqua e miele</w:t>
      </w:r>
      <w:r w:rsidR="00222BA0">
        <w:t xml:space="preserve"> sono due potenti ingredienti per il benessere della nostra persona, è un ottimo rimedio per avere una </w:t>
      </w:r>
      <w:r w:rsidR="00222BA0">
        <w:rPr>
          <w:rStyle w:val="Enfasigrassetto"/>
        </w:rPr>
        <w:t>pelle fresca, bella e idratata</w:t>
      </w:r>
      <w:r w:rsidR="00222BA0">
        <w:t>, bere ad inizio giornata un bicchiere di acqua calda e miele a stomaco vuoto è un vero toccasana, permette un’idratazione al 100% mentre il miele, ricco di benefici, aiuta a combattere l’invecchiamento cutaneo e a mantenere la pelle tonica, elastica e luminosa.</w:t>
      </w:r>
    </w:p>
    <w:p w:rsidR="00222BA0" w:rsidRDefault="00222BA0" w:rsidP="00222BA0">
      <w:pPr>
        <w:pStyle w:val="NormaleWeb"/>
        <w:jc w:val="both"/>
      </w:pPr>
      <w:r>
        <w:rPr>
          <w:rStyle w:val="Enfasigrassetto"/>
        </w:rPr>
        <w:t>L’acqua e il miele sono ottimi per dire addio al intestino pigro</w:t>
      </w:r>
      <w:r>
        <w:t xml:space="preserve">, un vero tocco magico per la lotta alla stitichezza, L’azione combinata dell’acqua calda e delle proprietà benefiche del miele contribuisce in modo sostanziale al benessere dell’intestino, </w:t>
      </w:r>
      <w:r>
        <w:rPr>
          <w:rStyle w:val="Enfasigrassetto"/>
        </w:rPr>
        <w:t>idratando il colon e diminuendo la stipsi</w:t>
      </w:r>
      <w:r>
        <w:t>. Inoltre l’acqua calda, assunta a stomaco vuoto, stimola l’intestino e ne favorisce la quotidiana regolarità.</w:t>
      </w:r>
    </w:p>
    <w:p w:rsidR="00222BA0" w:rsidRDefault="00D14662" w:rsidP="00222BA0">
      <w:pPr>
        <w:pStyle w:val="NormaleWeb"/>
        <w:jc w:val="both"/>
        <w:rPr>
          <w:rStyle w:val="Collegamentoipertestuale"/>
        </w:rPr>
      </w:pPr>
      <w:r w:rsidRPr="00D14662">
        <w:fldChar w:fldCharType="begin"/>
      </w:r>
      <w:r w:rsidR="00222BA0">
        <w:instrText xml:space="preserve"> HYPERLINK "http://www.meteoweb.eu/wp-content/uploads/2016/05/Rimedi-Pancia-Gonfia.jpg" </w:instrText>
      </w:r>
      <w:r w:rsidRPr="00D14662">
        <w:fldChar w:fldCharType="separate"/>
      </w:r>
    </w:p>
    <w:p w:rsidR="00222BA0" w:rsidRDefault="00D14662" w:rsidP="00222BA0">
      <w:r>
        <w:fldChar w:fldCharType="end"/>
      </w:r>
      <w:r w:rsidR="00222BA0">
        <w:t xml:space="preserve">noltre, </w:t>
      </w:r>
      <w:r w:rsidR="00222BA0">
        <w:rPr>
          <w:rStyle w:val="Enfasigrassetto"/>
        </w:rPr>
        <w:t>acqua e miele</w:t>
      </w:r>
      <w:r w:rsidR="00222BA0">
        <w:t xml:space="preserve">, danno benessere anche all’intestino poiché il miele essendo un ottimo antibatterico, </w:t>
      </w:r>
      <w:r w:rsidR="00222BA0">
        <w:rPr>
          <w:rStyle w:val="Enfasigrassetto"/>
        </w:rPr>
        <w:t>pulisce l’apparato digerente</w:t>
      </w:r>
      <w:r w:rsidR="00222BA0">
        <w:t xml:space="preserve"> donando leggerezza ed eliminando le scorie e le tossine in eccesso. </w:t>
      </w:r>
      <w:r w:rsidR="00222BA0">
        <w:rPr>
          <w:rStyle w:val="Enfasigrassetto"/>
        </w:rPr>
        <w:t xml:space="preserve">Acqua </w:t>
      </w:r>
      <w:r w:rsidR="00222BA0">
        <w:rPr>
          <w:rStyle w:val="Enfasigrassetto"/>
        </w:rPr>
        <w:lastRenderedPageBreak/>
        <w:t>calda e miele fungono anche da digestivo</w:t>
      </w:r>
      <w:r w:rsidR="00222BA0">
        <w:t>, favoriscono la naturale produzione di muco nello stomaco e a facilitare la digestione, riattivando in alcuni casi anche il metabolismo.</w:t>
      </w:r>
    </w:p>
    <w:p w:rsidR="00222BA0" w:rsidRDefault="00222BA0" w:rsidP="00222BA0">
      <w:pPr>
        <w:pStyle w:val="NormaleWeb"/>
        <w:jc w:val="both"/>
      </w:pPr>
      <w:r>
        <w:rPr>
          <w:rStyle w:val="Enfasigrassetto"/>
        </w:rPr>
        <w:t>Acqua e miele</w:t>
      </w:r>
      <w:r>
        <w:t xml:space="preserve"> inoltre tengono lontani raffreddori e malanni rendendo il nostro sistema immunitario </w:t>
      </w:r>
      <w:r>
        <w:rPr>
          <w:rStyle w:val="Enfasigrassetto"/>
        </w:rPr>
        <w:t>uno schermo contro germi e batteri</w:t>
      </w:r>
      <w:r>
        <w:t xml:space="preserve">. E nel caso in cui questi malanni stagionali siano già in atto, acqua e miele permettono di rendere la guarigione più rapida, diminuendo il rischio di strascichi. L’assunzione del miele, </w:t>
      </w:r>
      <w:r>
        <w:rPr>
          <w:rStyle w:val="Enfasigrassetto"/>
        </w:rPr>
        <w:t>energetico e nutriente</w:t>
      </w:r>
      <w:r>
        <w:t>, di mattina assieme all’acqua calda, aiuta a regolare l’appetito e in alcuni casi anche a riattivare e a dare una sferzata al metabolismo che si ripercuote con effetti benefici per tutto l’arco della giornata.</w:t>
      </w:r>
    </w:p>
    <w:p w:rsidR="00222BA0" w:rsidRDefault="00222BA0" w:rsidP="00E65E35">
      <w:pPr>
        <w:pStyle w:val="NormaleWeb"/>
        <w:jc w:val="both"/>
      </w:pPr>
      <w:r>
        <w:t>Chi pratica sport lo sa,</w:t>
      </w:r>
      <w:r>
        <w:rPr>
          <w:rStyle w:val="Enfasigrassetto"/>
        </w:rPr>
        <w:t xml:space="preserve"> il miele è una ricca fonte di energia</w:t>
      </w:r>
      <w:r>
        <w:t xml:space="preserve">, in caso di sforzo fisico, il miele dona energia ed è bene da assumerlo sia prima che dopo, sia per affrontare lo </w:t>
      </w:r>
      <w:r>
        <w:rPr>
          <w:rStyle w:val="Enfasigrassetto"/>
        </w:rPr>
        <w:t>sforzo</w:t>
      </w:r>
      <w:r>
        <w:t xml:space="preserve"> con energia e dopo, per ritrovare le forze perdute. Perfetto anche per chi pratica uno sforzo mentale, per gli studenti e i lavoratori, e anche per situazioni debilitanti, assumere acqua e miele ogni mattina fa si che la giornata inizi con</w:t>
      </w:r>
      <w:r>
        <w:rPr>
          <w:rStyle w:val="Enfasigrassetto"/>
        </w:rPr>
        <w:t xml:space="preserve"> vitalità ed energia</w:t>
      </w:r>
      <w:r>
        <w:t>.</w:t>
      </w:r>
    </w:p>
    <w:p w:rsidR="00222BA0" w:rsidRDefault="00222BA0" w:rsidP="00222BA0">
      <w:pPr>
        <w:pStyle w:val="NormaleWeb"/>
        <w:jc w:val="both"/>
      </w:pPr>
      <w:r>
        <w:t xml:space="preserve">Uno studio rivela che </w:t>
      </w:r>
      <w:r>
        <w:rPr>
          <w:rStyle w:val="Enfasigrassetto"/>
        </w:rPr>
        <w:t>acqua e miele</w:t>
      </w:r>
      <w:r>
        <w:t xml:space="preserve"> abbassa il </w:t>
      </w:r>
      <w:r>
        <w:rPr>
          <w:rStyle w:val="Enfasigrassetto"/>
        </w:rPr>
        <w:t>colesterolo</w:t>
      </w:r>
      <w:r>
        <w:t xml:space="preserve"> del 10% e grazie a questo beneficio aiuta a ridurre le </w:t>
      </w:r>
      <w:r>
        <w:rPr>
          <w:rStyle w:val="Enfasigrassetto"/>
        </w:rPr>
        <w:t>malattie cardiovascolar</w:t>
      </w:r>
      <w:r>
        <w:t xml:space="preserve">i. Uno studio rivela anche come i pazienti che soffrono di </w:t>
      </w:r>
      <w:r>
        <w:rPr>
          <w:rStyle w:val="Enfasigrassetto"/>
        </w:rPr>
        <w:t>artrite</w:t>
      </w:r>
      <w:r>
        <w:t>, bevendo acqua e miele, abbiano alleviato i dolori provocati da questa patologia.</w:t>
      </w:r>
    </w:p>
    <w:p w:rsidR="00222BA0" w:rsidRDefault="00222BA0" w:rsidP="00222BA0">
      <w:pPr>
        <w:pStyle w:val="NormaleWeb"/>
        <w:jc w:val="both"/>
      </w:pPr>
      <w:r>
        <w:t>Per preparare questo potente rimedio basterà diluire un cucchiaio di miele in un bicchiere d’acqua, berlo al mattino a stomaco vuoto.</w:t>
      </w:r>
    </w:p>
    <w:p w:rsidR="00222BA0" w:rsidRDefault="00222BA0" w:rsidP="00222BA0">
      <w:r>
        <w:br/>
        <w:t>Per approfondire http://www.meteoweb.eu/2016/06/acqua-miele-la-reazione-dellorganismo-non-ti-aspetti/706155/#WK0G2zIm3I4TticQ.99</w:t>
      </w:r>
    </w:p>
    <w:p w:rsidR="00A958C2" w:rsidRPr="00B52995" w:rsidRDefault="00D83416" w:rsidP="00DB435A">
      <w:pPr>
        <w:spacing w:before="100" w:beforeAutospacing="1" w:after="100" w:afterAutospacing="1" w:line="240" w:lineRule="auto"/>
        <w:jc w:val="center"/>
        <w:rPr>
          <w:rFonts w:ascii="Times New Roman" w:hAnsi="Times New Roman" w:cs="Times New Roman"/>
          <w:sz w:val="32"/>
          <w:szCs w:val="32"/>
        </w:rPr>
      </w:pPr>
      <w:r>
        <w:rPr>
          <w:rFonts w:ascii="Times New Roman" w:hAnsi="Times New Roman" w:cs="Times New Roman"/>
          <w:sz w:val="32"/>
          <w:szCs w:val="32"/>
        </w:rPr>
        <w:t>******</w:t>
      </w:r>
    </w:p>
    <w:p w:rsidR="000349CD" w:rsidRDefault="00D83416" w:rsidP="009E3891">
      <w:pPr>
        <w:spacing w:before="100" w:beforeAutospacing="1" w:after="100" w:afterAutospacing="1" w:line="240" w:lineRule="auto"/>
        <w:outlineLvl w:val="1"/>
        <w:rPr>
          <w:rFonts w:ascii="Times New Roman" w:eastAsia="Times New Roman" w:hAnsi="Times New Roman" w:cs="Times New Roman"/>
          <w:b/>
          <w:bCs/>
          <w:color w:val="0066CC"/>
          <w:sz w:val="52"/>
          <w:szCs w:val="52"/>
          <w:lang w:eastAsia="it-IT"/>
        </w:rPr>
      </w:pPr>
      <w:r w:rsidRPr="00D83416">
        <w:rPr>
          <w:rFonts w:ascii="Times New Roman" w:eastAsia="Times New Roman" w:hAnsi="Times New Roman" w:cs="Times New Roman"/>
          <w:b/>
          <w:bCs/>
          <w:color w:val="0066CC"/>
          <w:kern w:val="36"/>
          <w:sz w:val="52"/>
          <w:szCs w:val="52"/>
          <w:lang w:eastAsia="it-IT"/>
        </w:rPr>
        <w:t>1</w:t>
      </w:r>
      <w:r w:rsidR="00553AFF">
        <w:rPr>
          <w:rFonts w:ascii="Times New Roman" w:eastAsia="Times New Roman" w:hAnsi="Times New Roman" w:cs="Times New Roman"/>
          <w:b/>
          <w:bCs/>
          <w:color w:val="0066CC"/>
          <w:kern w:val="36"/>
          <w:sz w:val="52"/>
          <w:szCs w:val="52"/>
          <w:lang w:eastAsia="it-IT"/>
        </w:rPr>
        <w:t>2</w:t>
      </w:r>
      <w:r w:rsidR="00B52995" w:rsidRPr="00D83416">
        <w:rPr>
          <w:rFonts w:ascii="Times New Roman" w:eastAsia="Times New Roman" w:hAnsi="Times New Roman" w:cs="Times New Roman"/>
          <w:b/>
          <w:bCs/>
          <w:color w:val="0066CC"/>
          <w:kern w:val="36"/>
          <w:sz w:val="52"/>
          <w:szCs w:val="52"/>
          <w:lang w:eastAsia="it-IT"/>
        </w:rPr>
        <w:t xml:space="preserve">)  </w:t>
      </w:r>
      <w:r w:rsidR="009E3891" w:rsidRPr="00D83416">
        <w:rPr>
          <w:rFonts w:ascii="Times New Roman" w:eastAsia="Times New Roman" w:hAnsi="Times New Roman" w:cs="Times New Roman"/>
          <w:b/>
          <w:bCs/>
          <w:color w:val="0066CC"/>
          <w:sz w:val="52"/>
          <w:szCs w:val="52"/>
          <w:lang w:eastAsia="it-IT"/>
        </w:rPr>
        <w:t>Incontri di sensibilizzazione</w:t>
      </w:r>
    </w:p>
    <w:p w:rsidR="009E3891" w:rsidRPr="00D83416" w:rsidRDefault="000349CD" w:rsidP="009E3891">
      <w:pPr>
        <w:spacing w:before="100" w:beforeAutospacing="1" w:after="100" w:afterAutospacing="1" w:line="240" w:lineRule="auto"/>
        <w:outlineLvl w:val="1"/>
        <w:rPr>
          <w:rFonts w:ascii="Times New Roman" w:eastAsia="Times New Roman" w:hAnsi="Times New Roman" w:cs="Times New Roman"/>
          <w:b/>
          <w:bCs/>
          <w:color w:val="0066CC"/>
          <w:sz w:val="52"/>
          <w:szCs w:val="52"/>
          <w:lang w:eastAsia="it-IT"/>
        </w:rPr>
      </w:pPr>
      <w:r>
        <w:rPr>
          <w:rFonts w:ascii="Times New Roman" w:eastAsia="Times New Roman" w:hAnsi="Times New Roman" w:cs="Times New Roman"/>
          <w:b/>
          <w:bCs/>
          <w:color w:val="0066CC"/>
          <w:sz w:val="52"/>
          <w:szCs w:val="52"/>
          <w:lang w:eastAsia="it-IT"/>
        </w:rPr>
        <w:t xml:space="preserve">      </w:t>
      </w:r>
      <w:r w:rsidR="009E3891" w:rsidRPr="00D83416">
        <w:rPr>
          <w:rFonts w:ascii="Times New Roman" w:eastAsia="Times New Roman" w:hAnsi="Times New Roman" w:cs="Times New Roman"/>
          <w:b/>
          <w:bCs/>
          <w:color w:val="0066CC"/>
          <w:sz w:val="52"/>
          <w:szCs w:val="52"/>
          <w:lang w:eastAsia="it-IT"/>
        </w:rPr>
        <w:t xml:space="preserve"> a Revine Lago. </w:t>
      </w:r>
      <w:r w:rsidR="00D83416">
        <w:rPr>
          <w:rFonts w:ascii="Times New Roman" w:eastAsia="Times New Roman" w:hAnsi="Times New Roman" w:cs="Times New Roman"/>
          <w:b/>
          <w:bCs/>
          <w:color w:val="0066CC"/>
          <w:sz w:val="52"/>
          <w:szCs w:val="52"/>
          <w:lang w:eastAsia="it-IT"/>
        </w:rPr>
        <w:t xml:space="preserve"> </w:t>
      </w:r>
      <w:r w:rsidR="009E3891" w:rsidRPr="000349CD">
        <w:rPr>
          <w:rFonts w:ascii="Times New Roman" w:eastAsia="Times New Roman" w:hAnsi="Times New Roman" w:cs="Times New Roman"/>
          <w:b/>
          <w:bCs/>
          <w:color w:val="0066CC"/>
          <w:sz w:val="36"/>
          <w:szCs w:val="36"/>
          <w:lang w:eastAsia="it-IT"/>
        </w:rPr>
        <w:t>Giovedì 23 primo appuntamento</w:t>
      </w:r>
    </w:p>
    <w:p w:rsidR="009E3891" w:rsidRPr="00B8167B" w:rsidRDefault="009E3891" w:rsidP="004341F4">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8167B">
        <w:rPr>
          <w:rFonts w:ascii="Times New Roman" w:eastAsia="Times New Roman" w:hAnsi="Times New Roman" w:cs="Times New Roman"/>
          <w:b/>
          <w:bCs/>
          <w:sz w:val="24"/>
          <w:szCs w:val="24"/>
          <w:lang w:eastAsia="it-IT"/>
        </w:rPr>
        <w:t>REVINE LAGO</w:t>
      </w:r>
      <w:r w:rsidRPr="00B8167B">
        <w:rPr>
          <w:rFonts w:ascii="Times New Roman" w:eastAsia="Times New Roman" w:hAnsi="Times New Roman" w:cs="Times New Roman"/>
          <w:sz w:val="24"/>
          <w:szCs w:val="24"/>
          <w:lang w:eastAsia="it-IT"/>
        </w:rPr>
        <w:t xml:space="preserve"> - E’ sceso in campo per sensibilizzare la popolazione sul tema dei pesticidi un gruppo di mamme di Revine Lago. Preoccupate per la salute dei propri figli e per l’impatto che, su questa, ha l’uso dei fitofarmaci che vengono irrorati in zona, </w:t>
      </w:r>
      <w:r w:rsidRPr="00B8167B">
        <w:rPr>
          <w:rFonts w:ascii="Times New Roman" w:eastAsia="Times New Roman" w:hAnsi="Times New Roman" w:cs="Times New Roman"/>
          <w:b/>
          <w:bCs/>
          <w:sz w:val="24"/>
          <w:szCs w:val="24"/>
          <w:lang w:eastAsia="it-IT"/>
        </w:rPr>
        <w:t>le mamme hanno organizzato un ciclo di incontri</w:t>
      </w:r>
      <w:r w:rsidRPr="00B8167B">
        <w:rPr>
          <w:rFonts w:ascii="Times New Roman" w:eastAsia="Times New Roman" w:hAnsi="Times New Roman" w:cs="Times New Roman"/>
          <w:sz w:val="24"/>
          <w:szCs w:val="24"/>
          <w:lang w:eastAsia="it-IT"/>
        </w:rPr>
        <w:t xml:space="preserve"> contando sul </w:t>
      </w:r>
      <w:r w:rsidRPr="00B8167B">
        <w:rPr>
          <w:rFonts w:ascii="Times New Roman" w:eastAsia="Times New Roman" w:hAnsi="Times New Roman" w:cs="Times New Roman"/>
          <w:b/>
          <w:bCs/>
          <w:sz w:val="24"/>
          <w:szCs w:val="24"/>
          <w:lang w:eastAsia="it-IT"/>
        </w:rPr>
        <w:t>patrocinio dell’Associazione medici per l’ambiente “Isde Italia”</w:t>
      </w:r>
      <w:r w:rsidRPr="00B8167B">
        <w:rPr>
          <w:rFonts w:ascii="Times New Roman" w:eastAsia="Times New Roman" w:hAnsi="Times New Roman" w:cs="Times New Roman"/>
          <w:sz w:val="24"/>
          <w:szCs w:val="24"/>
          <w:lang w:eastAsia="it-IT"/>
        </w:rPr>
        <w:t xml:space="preserve"> e del Comune di Revine Lago.</w:t>
      </w:r>
    </w:p>
    <w:p w:rsidR="009E3891" w:rsidRPr="00B8167B" w:rsidRDefault="009E3891" w:rsidP="004341F4">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8167B">
        <w:rPr>
          <w:rFonts w:ascii="Times New Roman" w:eastAsia="Times New Roman" w:hAnsi="Times New Roman" w:cs="Times New Roman"/>
          <w:sz w:val="24"/>
          <w:szCs w:val="24"/>
          <w:lang w:eastAsia="it-IT"/>
        </w:rPr>
        <w:t xml:space="preserve"> “Grazie all’incontro degli “Stati Generali” del prosecco, come li ha definiti la stampa, presso la Prefettura di Treviso con la partecipazione di tutti i portatori di interessi - riferisce </w:t>
      </w:r>
      <w:r w:rsidRPr="00B8167B">
        <w:rPr>
          <w:rFonts w:ascii="Times New Roman" w:eastAsia="Times New Roman" w:hAnsi="Times New Roman" w:cs="Times New Roman"/>
          <w:b/>
          <w:bCs/>
          <w:sz w:val="24"/>
          <w:szCs w:val="24"/>
          <w:lang w:eastAsia="it-IT"/>
        </w:rPr>
        <w:t xml:space="preserve">Gianluigi Salvador </w:t>
      </w:r>
      <w:r w:rsidRPr="00B8167B">
        <w:rPr>
          <w:rFonts w:ascii="Times New Roman" w:eastAsia="Times New Roman" w:hAnsi="Times New Roman" w:cs="Times New Roman"/>
          <w:sz w:val="24"/>
          <w:szCs w:val="24"/>
          <w:lang w:eastAsia="it-IT"/>
        </w:rPr>
        <w:t>del direttivo PAN (Pesticides Action Network) - c’è ora attenzione da parte delle Istituzioni verso i rischi della monocoltura “convenzionale” agricola a ridosso delle aree urbane e non. Agricoltura che sta creando conflitti sociali, sanitari e forti rischi ambientali, che degradano i beni comuni quali aria, acqua, suolo, cibo ed ecosistemi. Sono criticità nuove, perché nuova e massiccia è l’utilizzazione dei pesticidi di sintesi, una tecnologia sconosciuta all’evoluzione, e completamente fuori controllo. Queste criticità devono essere risolte attraverso il miglioramento dei processi produttivi agricoli.”</w:t>
      </w:r>
    </w:p>
    <w:p w:rsidR="009E3891" w:rsidRPr="00B8167B" w:rsidRDefault="009E3891" w:rsidP="00BC18AF">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8167B">
        <w:rPr>
          <w:rFonts w:ascii="Times New Roman" w:eastAsia="Times New Roman" w:hAnsi="Times New Roman" w:cs="Times New Roman"/>
          <w:sz w:val="24"/>
          <w:szCs w:val="24"/>
          <w:lang w:eastAsia="it-IT"/>
        </w:rPr>
        <w:lastRenderedPageBreak/>
        <w:t> Molti di questi problemi, ma anche proposte di miglioramento, sono state comunicate alla riunione in Prefettura per andare verso un biodistretto trevigiano e saranno presentati anche alle assemblee pubbliche che si terranno a Revine Lago.</w:t>
      </w:r>
      <w:r w:rsidRPr="00B8167B">
        <w:rPr>
          <w:rFonts w:ascii="Times New Roman" w:eastAsia="Times New Roman" w:hAnsi="Times New Roman" w:cs="Times New Roman"/>
          <w:b/>
          <w:bCs/>
          <w:sz w:val="24"/>
          <w:szCs w:val="24"/>
          <w:lang w:eastAsia="it-IT"/>
        </w:rPr>
        <w:t xml:space="preserve"> Il primo appuntamento è per </w:t>
      </w:r>
      <w:r w:rsidRPr="00B8167B">
        <w:rPr>
          <w:rFonts w:ascii="Times New Roman" w:eastAsia="Times New Roman" w:hAnsi="Times New Roman" w:cs="Times New Roman"/>
          <w:b/>
          <w:bCs/>
          <w:sz w:val="24"/>
          <w:szCs w:val="24"/>
          <w:u w:val="single"/>
          <w:lang w:eastAsia="it-IT"/>
        </w:rPr>
        <w:t>giovedì 23 giugno</w:t>
      </w:r>
      <w:r w:rsidRPr="00B8167B">
        <w:rPr>
          <w:rFonts w:ascii="Times New Roman" w:eastAsia="Times New Roman" w:hAnsi="Times New Roman" w:cs="Times New Roman"/>
          <w:sz w:val="24"/>
          <w:szCs w:val="24"/>
          <w:u w:val="single"/>
          <w:lang w:eastAsia="it-IT"/>
        </w:rPr>
        <w:t xml:space="preserve">: </w:t>
      </w:r>
      <w:r w:rsidRPr="00B8167B">
        <w:rPr>
          <w:rFonts w:ascii="Times New Roman" w:eastAsia="Times New Roman" w:hAnsi="Times New Roman" w:cs="Times New Roman"/>
          <w:color w:val="FF0000"/>
          <w:sz w:val="24"/>
          <w:szCs w:val="24"/>
          <w:u w:val="single"/>
          <w:lang w:eastAsia="it-IT"/>
        </w:rPr>
        <w:t>Giacomo Toffol, pediatra e membro dei Medici per l’ambiente parlerà di “Pesticidi e salute dei bambini”</w:t>
      </w:r>
      <w:r w:rsidRPr="00B8167B">
        <w:rPr>
          <w:rFonts w:ascii="Times New Roman" w:eastAsia="Times New Roman" w:hAnsi="Times New Roman" w:cs="Times New Roman"/>
          <w:sz w:val="24"/>
          <w:szCs w:val="24"/>
          <w:u w:val="single"/>
          <w:lang w:eastAsia="it-IT"/>
        </w:rPr>
        <w:t xml:space="preserve">. </w:t>
      </w:r>
      <w:r w:rsidRPr="00B8167B">
        <w:rPr>
          <w:rFonts w:ascii="Times New Roman" w:eastAsia="Times New Roman" w:hAnsi="Times New Roman" w:cs="Times New Roman"/>
          <w:b/>
          <w:bCs/>
          <w:sz w:val="24"/>
          <w:szCs w:val="24"/>
          <w:u w:val="single"/>
          <w:lang w:eastAsia="it-IT"/>
        </w:rPr>
        <w:t>Martedì 28</w:t>
      </w:r>
      <w:r w:rsidRPr="00B8167B">
        <w:rPr>
          <w:rFonts w:ascii="Times New Roman" w:eastAsia="Times New Roman" w:hAnsi="Times New Roman" w:cs="Times New Roman"/>
          <w:sz w:val="24"/>
          <w:szCs w:val="24"/>
          <w:u w:val="single"/>
          <w:lang w:eastAsia="it-IT"/>
        </w:rPr>
        <w:t xml:space="preserve"> si tratterà il tema </w:t>
      </w:r>
      <w:r w:rsidRPr="00B8167B">
        <w:rPr>
          <w:rFonts w:ascii="Times New Roman" w:eastAsia="Times New Roman" w:hAnsi="Times New Roman" w:cs="Times New Roman"/>
          <w:color w:val="FF0000"/>
          <w:sz w:val="24"/>
          <w:szCs w:val="24"/>
          <w:u w:val="single"/>
          <w:lang w:eastAsia="it-IT"/>
        </w:rPr>
        <w:t>“biodistretto e monocolutre”</w:t>
      </w:r>
      <w:r w:rsidRPr="00B8167B">
        <w:rPr>
          <w:rFonts w:ascii="Times New Roman" w:eastAsia="Times New Roman" w:hAnsi="Times New Roman" w:cs="Times New Roman"/>
          <w:sz w:val="24"/>
          <w:szCs w:val="24"/>
          <w:u w:val="single"/>
          <w:lang w:eastAsia="it-IT"/>
        </w:rPr>
        <w:t xml:space="preserve">. </w:t>
      </w:r>
      <w:r w:rsidRPr="00B8167B">
        <w:rPr>
          <w:rFonts w:ascii="Times New Roman" w:eastAsia="Times New Roman" w:hAnsi="Times New Roman" w:cs="Times New Roman"/>
          <w:b/>
          <w:bCs/>
          <w:sz w:val="24"/>
          <w:szCs w:val="24"/>
          <w:u w:val="single"/>
          <w:lang w:eastAsia="it-IT"/>
        </w:rPr>
        <w:t>Lunedì 4 luglio</w:t>
      </w:r>
      <w:r w:rsidRPr="00B8167B">
        <w:rPr>
          <w:rFonts w:ascii="Times New Roman" w:eastAsia="Times New Roman" w:hAnsi="Times New Roman" w:cs="Times New Roman"/>
          <w:sz w:val="24"/>
          <w:szCs w:val="24"/>
          <w:u w:val="single"/>
          <w:lang w:eastAsia="it-IT"/>
        </w:rPr>
        <w:t xml:space="preserve"> si terrà l’incontro </w:t>
      </w:r>
      <w:r w:rsidRPr="00B8167B">
        <w:rPr>
          <w:rFonts w:ascii="Times New Roman" w:eastAsia="Times New Roman" w:hAnsi="Times New Roman" w:cs="Times New Roman"/>
          <w:color w:val="FF0000"/>
          <w:sz w:val="24"/>
          <w:szCs w:val="24"/>
          <w:u w:val="single"/>
          <w:lang w:eastAsia="it-IT"/>
        </w:rPr>
        <w:t>“Agricoltura bio, una realtà possibile”.</w:t>
      </w:r>
      <w:r w:rsidRPr="00B8167B">
        <w:rPr>
          <w:rFonts w:ascii="Times New Roman" w:eastAsia="Times New Roman" w:hAnsi="Times New Roman" w:cs="Times New Roman"/>
          <w:b/>
          <w:bCs/>
          <w:i/>
          <w:iCs/>
          <w:sz w:val="24"/>
          <w:szCs w:val="24"/>
          <w:lang w:eastAsia="it-IT"/>
        </w:rPr>
        <w:t>Tutti gli incontri si terranno all’Auditorium della scuola elementare di Revine Lago alle 20.30.</w:t>
      </w:r>
    </w:p>
    <w:p w:rsidR="000E36AB" w:rsidRDefault="000E36AB" w:rsidP="00536ECA">
      <w:pPr>
        <w:spacing w:before="100" w:beforeAutospacing="1" w:after="0" w:line="240" w:lineRule="auto"/>
        <w:rPr>
          <w:rFonts w:ascii="Times New Roman" w:eastAsia="Times New Roman" w:hAnsi="Times New Roman" w:cs="Times New Roman"/>
          <w:bCs/>
          <w:sz w:val="24"/>
          <w:szCs w:val="24"/>
          <w:lang w:eastAsia="it-IT"/>
        </w:rPr>
      </w:pPr>
    </w:p>
    <w:p w:rsidR="000E36AB" w:rsidRDefault="000E36AB" w:rsidP="00536ECA">
      <w:pPr>
        <w:spacing w:before="100" w:beforeAutospacing="1" w:after="0" w:line="240" w:lineRule="auto"/>
        <w:rPr>
          <w:rFonts w:ascii="Times New Roman" w:eastAsia="Times New Roman" w:hAnsi="Times New Roman" w:cs="Times New Roman"/>
          <w:bCs/>
          <w:sz w:val="24"/>
          <w:szCs w:val="24"/>
          <w:lang w:eastAsia="it-IT"/>
        </w:rPr>
      </w:pPr>
    </w:p>
    <w:p w:rsidR="00657F2A" w:rsidRDefault="00BB781C" w:rsidP="00536ECA">
      <w:pPr>
        <w:spacing w:before="100" w:beforeAutospacing="1" w:after="0" w:line="240" w:lineRule="auto"/>
        <w:rPr>
          <w:rFonts w:eastAsia="Times New Roman"/>
          <w:vanish/>
        </w:rPr>
      </w:pPr>
      <w:r>
        <w:rPr>
          <w:rFonts w:ascii="Times New Roman" w:eastAsia="Times New Roman" w:hAnsi="Times New Roman" w:cs="Times New Roman"/>
          <w:bCs/>
          <w:sz w:val="24"/>
          <w:szCs w:val="24"/>
          <w:lang w:eastAsia="it-IT"/>
        </w:rPr>
        <w:t>C</w:t>
      </w:r>
      <w:r w:rsidR="00E75DB0" w:rsidRPr="00E75DB0">
        <w:rPr>
          <w:rFonts w:ascii="Times New Roman" w:eastAsia="Times New Roman" w:hAnsi="Times New Roman" w:cs="Times New Roman"/>
          <w:bCs/>
          <w:sz w:val="24"/>
          <w:szCs w:val="24"/>
          <w:lang w:eastAsia="it-IT"/>
        </w:rPr>
        <w:t xml:space="preserve">ordiali </w:t>
      </w:r>
      <w:r w:rsidR="00D2065A" w:rsidRPr="00E75DB0">
        <w:rPr>
          <w:rFonts w:ascii="Times New Roman" w:eastAsia="Times New Roman" w:hAnsi="Times New Roman" w:cs="Times New Roman"/>
          <w:bCs/>
          <w:sz w:val="24"/>
          <w:szCs w:val="24"/>
          <w:lang w:eastAsia="it-IT"/>
        </w:rPr>
        <w:t xml:space="preserve"> </w:t>
      </w:r>
      <w:r w:rsidR="00E75DB0">
        <w:rPr>
          <w:rFonts w:ascii="Times New Roman" w:eastAsia="Times New Roman" w:hAnsi="Times New Roman" w:cs="Times New Roman"/>
          <w:bCs/>
          <w:sz w:val="24"/>
          <w:szCs w:val="24"/>
          <w:lang w:eastAsia="it-IT"/>
        </w:rPr>
        <w:t>saluti Cassian Ri</w:t>
      </w:r>
      <w:r w:rsidR="00913640">
        <w:rPr>
          <w:rFonts w:ascii="Times New Roman" w:eastAsia="Times New Roman" w:hAnsi="Times New Roman" w:cs="Times New Roman"/>
          <w:bCs/>
          <w:sz w:val="24"/>
          <w:szCs w:val="24"/>
          <w:lang w:eastAsia="it-IT"/>
        </w:rPr>
        <w:t>no</w:t>
      </w:r>
    </w:p>
    <w:sectPr w:rsidR="00657F2A" w:rsidSect="00960D3C">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4DF" w:rsidRDefault="004224DF" w:rsidP="00B93625">
      <w:pPr>
        <w:spacing w:after="0" w:line="240" w:lineRule="auto"/>
      </w:pPr>
      <w:r>
        <w:separator/>
      </w:r>
    </w:p>
  </w:endnote>
  <w:endnote w:type="continuationSeparator" w:id="0">
    <w:p w:rsidR="004224DF" w:rsidRDefault="004224DF" w:rsidP="00B936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4DF" w:rsidRDefault="004224DF" w:rsidP="00B93625">
      <w:pPr>
        <w:spacing w:after="0" w:line="240" w:lineRule="auto"/>
      </w:pPr>
      <w:r>
        <w:separator/>
      </w:r>
    </w:p>
  </w:footnote>
  <w:footnote w:type="continuationSeparator" w:id="0">
    <w:p w:rsidR="004224DF" w:rsidRDefault="004224DF" w:rsidP="00B936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D3E4174"/>
    <w:lvl w:ilvl="0">
      <w:numFmt w:val="bullet"/>
      <w:lvlText w:val="*"/>
      <w:lvlJc w:val="left"/>
    </w:lvl>
  </w:abstractNum>
  <w:abstractNum w:abstractNumId="1">
    <w:nsid w:val="00FE365C"/>
    <w:multiLevelType w:val="multilevel"/>
    <w:tmpl w:val="5082E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BE5B4F"/>
    <w:multiLevelType w:val="hybridMultilevel"/>
    <w:tmpl w:val="86A4DF32"/>
    <w:lvl w:ilvl="0" w:tplc="04100001">
      <w:start w:val="2"/>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0E607B5"/>
    <w:multiLevelType w:val="hybridMultilevel"/>
    <w:tmpl w:val="012EAB04"/>
    <w:lvl w:ilvl="0" w:tplc="0410000B">
      <w:start w:val="1"/>
      <w:numFmt w:val="bullet"/>
      <w:lvlText w:val=""/>
      <w:lvlJc w:val="left"/>
      <w:pPr>
        <w:ind w:left="1353" w:hanging="360"/>
      </w:pPr>
      <w:rPr>
        <w:rFonts w:ascii="Wingdings" w:hAnsi="Wingdings" w:hint="default"/>
      </w:rPr>
    </w:lvl>
    <w:lvl w:ilvl="1" w:tplc="04100003" w:tentative="1">
      <w:start w:val="1"/>
      <w:numFmt w:val="bullet"/>
      <w:lvlText w:val="o"/>
      <w:lvlJc w:val="left"/>
      <w:pPr>
        <w:ind w:left="1092" w:hanging="360"/>
      </w:pPr>
      <w:rPr>
        <w:rFonts w:ascii="Courier New" w:hAnsi="Courier New" w:cs="Courier New" w:hint="default"/>
      </w:rPr>
    </w:lvl>
    <w:lvl w:ilvl="2" w:tplc="04100005" w:tentative="1">
      <w:start w:val="1"/>
      <w:numFmt w:val="bullet"/>
      <w:lvlText w:val=""/>
      <w:lvlJc w:val="left"/>
      <w:pPr>
        <w:ind w:left="1812" w:hanging="360"/>
      </w:pPr>
      <w:rPr>
        <w:rFonts w:ascii="Wingdings" w:hAnsi="Wingdings" w:hint="default"/>
      </w:rPr>
    </w:lvl>
    <w:lvl w:ilvl="3" w:tplc="04100001" w:tentative="1">
      <w:start w:val="1"/>
      <w:numFmt w:val="bullet"/>
      <w:lvlText w:val=""/>
      <w:lvlJc w:val="left"/>
      <w:pPr>
        <w:ind w:left="2532" w:hanging="360"/>
      </w:pPr>
      <w:rPr>
        <w:rFonts w:ascii="Symbol" w:hAnsi="Symbol" w:hint="default"/>
      </w:rPr>
    </w:lvl>
    <w:lvl w:ilvl="4" w:tplc="04100003" w:tentative="1">
      <w:start w:val="1"/>
      <w:numFmt w:val="bullet"/>
      <w:lvlText w:val="o"/>
      <w:lvlJc w:val="left"/>
      <w:pPr>
        <w:ind w:left="3252" w:hanging="360"/>
      </w:pPr>
      <w:rPr>
        <w:rFonts w:ascii="Courier New" w:hAnsi="Courier New" w:cs="Courier New" w:hint="default"/>
      </w:rPr>
    </w:lvl>
    <w:lvl w:ilvl="5" w:tplc="04100005" w:tentative="1">
      <w:start w:val="1"/>
      <w:numFmt w:val="bullet"/>
      <w:lvlText w:val=""/>
      <w:lvlJc w:val="left"/>
      <w:pPr>
        <w:ind w:left="3972" w:hanging="360"/>
      </w:pPr>
      <w:rPr>
        <w:rFonts w:ascii="Wingdings" w:hAnsi="Wingdings" w:hint="default"/>
      </w:rPr>
    </w:lvl>
    <w:lvl w:ilvl="6" w:tplc="04100001" w:tentative="1">
      <w:start w:val="1"/>
      <w:numFmt w:val="bullet"/>
      <w:lvlText w:val=""/>
      <w:lvlJc w:val="left"/>
      <w:pPr>
        <w:ind w:left="4692" w:hanging="360"/>
      </w:pPr>
      <w:rPr>
        <w:rFonts w:ascii="Symbol" w:hAnsi="Symbol" w:hint="default"/>
      </w:rPr>
    </w:lvl>
    <w:lvl w:ilvl="7" w:tplc="04100003" w:tentative="1">
      <w:start w:val="1"/>
      <w:numFmt w:val="bullet"/>
      <w:lvlText w:val="o"/>
      <w:lvlJc w:val="left"/>
      <w:pPr>
        <w:ind w:left="5412" w:hanging="360"/>
      </w:pPr>
      <w:rPr>
        <w:rFonts w:ascii="Courier New" w:hAnsi="Courier New" w:cs="Courier New" w:hint="default"/>
      </w:rPr>
    </w:lvl>
    <w:lvl w:ilvl="8" w:tplc="04100005" w:tentative="1">
      <w:start w:val="1"/>
      <w:numFmt w:val="bullet"/>
      <w:lvlText w:val=""/>
      <w:lvlJc w:val="left"/>
      <w:pPr>
        <w:ind w:left="6132" w:hanging="360"/>
      </w:pPr>
      <w:rPr>
        <w:rFonts w:ascii="Wingdings" w:hAnsi="Wingdings" w:hint="default"/>
      </w:rPr>
    </w:lvl>
  </w:abstractNum>
  <w:abstractNum w:abstractNumId="4">
    <w:nsid w:val="1B3871F3"/>
    <w:multiLevelType w:val="multilevel"/>
    <w:tmpl w:val="AA00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3C5D0B"/>
    <w:multiLevelType w:val="multilevel"/>
    <w:tmpl w:val="88D83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8403E0"/>
    <w:multiLevelType w:val="multilevel"/>
    <w:tmpl w:val="C270F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64369F"/>
    <w:multiLevelType w:val="multilevel"/>
    <w:tmpl w:val="5E06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956FFB"/>
    <w:multiLevelType w:val="hybridMultilevel"/>
    <w:tmpl w:val="78BADEFE"/>
    <w:lvl w:ilvl="0" w:tplc="F940A2C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61263F9"/>
    <w:multiLevelType w:val="multilevel"/>
    <w:tmpl w:val="1838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C1186B"/>
    <w:multiLevelType w:val="multilevel"/>
    <w:tmpl w:val="EF78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2D12F0"/>
    <w:multiLevelType w:val="multilevel"/>
    <w:tmpl w:val="8CD2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8E38FE"/>
    <w:multiLevelType w:val="multilevel"/>
    <w:tmpl w:val="56B4C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B92A71"/>
    <w:multiLevelType w:val="multilevel"/>
    <w:tmpl w:val="32BCD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A5781A"/>
    <w:multiLevelType w:val="multilevel"/>
    <w:tmpl w:val="0908E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1F0765"/>
    <w:multiLevelType w:val="multilevel"/>
    <w:tmpl w:val="C4E6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5910C2"/>
    <w:multiLevelType w:val="hybridMultilevel"/>
    <w:tmpl w:val="19A8926A"/>
    <w:lvl w:ilvl="0" w:tplc="F6E8D4F4">
      <w:start w:val="120"/>
      <w:numFmt w:val="bullet"/>
      <w:lvlText w:val=""/>
      <w:lvlJc w:val="left"/>
      <w:pPr>
        <w:ind w:left="720" w:hanging="360"/>
      </w:pPr>
      <w:rPr>
        <w:rFonts w:ascii="Symbol" w:eastAsiaTheme="minorHAnsi" w:hAnsi="Symbol" w:cstheme="minorBidi" w:hint="default"/>
        <w:i/>
        <w:color w:val="0000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90C617B"/>
    <w:multiLevelType w:val="multilevel"/>
    <w:tmpl w:val="0622B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F6229A"/>
    <w:multiLevelType w:val="hybridMultilevel"/>
    <w:tmpl w:val="6534EB12"/>
    <w:lvl w:ilvl="0" w:tplc="C18A610A">
      <w:start w:val="1"/>
      <w:numFmt w:val="bullet"/>
      <w:lvlText w:val="•"/>
      <w:lvlJc w:val="left"/>
      <w:pPr>
        <w:tabs>
          <w:tab w:val="num" w:pos="720"/>
        </w:tabs>
        <w:ind w:left="720" w:hanging="360"/>
      </w:pPr>
      <w:rPr>
        <w:rFonts w:ascii="Arial" w:hAnsi="Arial" w:hint="default"/>
      </w:rPr>
    </w:lvl>
    <w:lvl w:ilvl="1" w:tplc="361E639A" w:tentative="1">
      <w:start w:val="1"/>
      <w:numFmt w:val="bullet"/>
      <w:lvlText w:val="•"/>
      <w:lvlJc w:val="left"/>
      <w:pPr>
        <w:tabs>
          <w:tab w:val="num" w:pos="1440"/>
        </w:tabs>
        <w:ind w:left="1440" w:hanging="360"/>
      </w:pPr>
      <w:rPr>
        <w:rFonts w:ascii="Arial" w:hAnsi="Arial" w:hint="default"/>
      </w:rPr>
    </w:lvl>
    <w:lvl w:ilvl="2" w:tplc="99A24248" w:tentative="1">
      <w:start w:val="1"/>
      <w:numFmt w:val="bullet"/>
      <w:lvlText w:val="•"/>
      <w:lvlJc w:val="left"/>
      <w:pPr>
        <w:tabs>
          <w:tab w:val="num" w:pos="2160"/>
        </w:tabs>
        <w:ind w:left="2160" w:hanging="360"/>
      </w:pPr>
      <w:rPr>
        <w:rFonts w:ascii="Arial" w:hAnsi="Arial" w:hint="default"/>
      </w:rPr>
    </w:lvl>
    <w:lvl w:ilvl="3" w:tplc="3AAE8DAE" w:tentative="1">
      <w:start w:val="1"/>
      <w:numFmt w:val="bullet"/>
      <w:lvlText w:val="•"/>
      <w:lvlJc w:val="left"/>
      <w:pPr>
        <w:tabs>
          <w:tab w:val="num" w:pos="2880"/>
        </w:tabs>
        <w:ind w:left="2880" w:hanging="360"/>
      </w:pPr>
      <w:rPr>
        <w:rFonts w:ascii="Arial" w:hAnsi="Arial" w:hint="default"/>
      </w:rPr>
    </w:lvl>
    <w:lvl w:ilvl="4" w:tplc="D2A82516" w:tentative="1">
      <w:start w:val="1"/>
      <w:numFmt w:val="bullet"/>
      <w:lvlText w:val="•"/>
      <w:lvlJc w:val="left"/>
      <w:pPr>
        <w:tabs>
          <w:tab w:val="num" w:pos="3600"/>
        </w:tabs>
        <w:ind w:left="3600" w:hanging="360"/>
      </w:pPr>
      <w:rPr>
        <w:rFonts w:ascii="Arial" w:hAnsi="Arial" w:hint="default"/>
      </w:rPr>
    </w:lvl>
    <w:lvl w:ilvl="5" w:tplc="253CCF4E" w:tentative="1">
      <w:start w:val="1"/>
      <w:numFmt w:val="bullet"/>
      <w:lvlText w:val="•"/>
      <w:lvlJc w:val="left"/>
      <w:pPr>
        <w:tabs>
          <w:tab w:val="num" w:pos="4320"/>
        </w:tabs>
        <w:ind w:left="4320" w:hanging="360"/>
      </w:pPr>
      <w:rPr>
        <w:rFonts w:ascii="Arial" w:hAnsi="Arial" w:hint="default"/>
      </w:rPr>
    </w:lvl>
    <w:lvl w:ilvl="6" w:tplc="5A54DAB4" w:tentative="1">
      <w:start w:val="1"/>
      <w:numFmt w:val="bullet"/>
      <w:lvlText w:val="•"/>
      <w:lvlJc w:val="left"/>
      <w:pPr>
        <w:tabs>
          <w:tab w:val="num" w:pos="5040"/>
        </w:tabs>
        <w:ind w:left="5040" w:hanging="360"/>
      </w:pPr>
      <w:rPr>
        <w:rFonts w:ascii="Arial" w:hAnsi="Arial" w:hint="default"/>
      </w:rPr>
    </w:lvl>
    <w:lvl w:ilvl="7" w:tplc="EB8292D6" w:tentative="1">
      <w:start w:val="1"/>
      <w:numFmt w:val="bullet"/>
      <w:lvlText w:val="•"/>
      <w:lvlJc w:val="left"/>
      <w:pPr>
        <w:tabs>
          <w:tab w:val="num" w:pos="5760"/>
        </w:tabs>
        <w:ind w:left="5760" w:hanging="360"/>
      </w:pPr>
      <w:rPr>
        <w:rFonts w:ascii="Arial" w:hAnsi="Arial" w:hint="default"/>
      </w:rPr>
    </w:lvl>
    <w:lvl w:ilvl="8" w:tplc="BAE21928" w:tentative="1">
      <w:start w:val="1"/>
      <w:numFmt w:val="bullet"/>
      <w:lvlText w:val="•"/>
      <w:lvlJc w:val="left"/>
      <w:pPr>
        <w:tabs>
          <w:tab w:val="num" w:pos="6480"/>
        </w:tabs>
        <w:ind w:left="6480" w:hanging="360"/>
      </w:pPr>
      <w:rPr>
        <w:rFonts w:ascii="Arial" w:hAnsi="Arial" w:hint="default"/>
      </w:rPr>
    </w:lvl>
  </w:abstractNum>
  <w:abstractNum w:abstractNumId="19">
    <w:nsid w:val="6D687A88"/>
    <w:multiLevelType w:val="multilevel"/>
    <w:tmpl w:val="2064D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E82622"/>
    <w:multiLevelType w:val="multilevel"/>
    <w:tmpl w:val="5374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4B55FE"/>
    <w:multiLevelType w:val="multilevel"/>
    <w:tmpl w:val="530A0F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7BF24DE3"/>
    <w:multiLevelType w:val="multilevel"/>
    <w:tmpl w:val="8558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C14035"/>
    <w:multiLevelType w:val="hybridMultilevel"/>
    <w:tmpl w:val="2EEA55C6"/>
    <w:lvl w:ilvl="0" w:tplc="62608016">
      <w:start w:val="3"/>
      <w:numFmt w:val="bullet"/>
      <w:lvlText w:val=""/>
      <w:lvlJc w:val="left"/>
      <w:pPr>
        <w:ind w:left="720" w:hanging="360"/>
      </w:pPr>
      <w:rPr>
        <w:rFonts w:ascii="Symbol" w:eastAsiaTheme="minorHAnsi" w:hAnsi="Symbol" w:cstheme="minorBidi" w:hint="default"/>
        <w:b/>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F2B7410"/>
    <w:multiLevelType w:val="multilevel"/>
    <w:tmpl w:val="A7969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6"/>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0"/>
  </w:num>
  <w:num w:numId="6">
    <w:abstractNumId w:val="5"/>
  </w:num>
  <w:num w:numId="7">
    <w:abstractNumId w:val="1"/>
  </w:num>
  <w:num w:numId="8">
    <w:abstractNumId w:val="12"/>
  </w:num>
  <w:num w:numId="9">
    <w:abstractNumId w:val="20"/>
  </w:num>
  <w:num w:numId="10">
    <w:abstractNumId w:val="15"/>
  </w:num>
  <w:num w:numId="11">
    <w:abstractNumId w:val="17"/>
  </w:num>
  <w:num w:numId="12">
    <w:abstractNumId w:val="13"/>
  </w:num>
  <w:num w:numId="13">
    <w:abstractNumId w:val="7"/>
  </w:num>
  <w:num w:numId="14">
    <w:abstractNumId w:val="4"/>
  </w:num>
  <w:num w:numId="15">
    <w:abstractNumId w:val="11"/>
  </w:num>
  <w:num w:numId="16">
    <w:abstractNumId w:val="22"/>
  </w:num>
  <w:num w:numId="17">
    <w:abstractNumId w:val="19"/>
  </w:num>
  <w:num w:numId="18">
    <w:abstractNumId w:val="6"/>
  </w:num>
  <w:num w:numId="19">
    <w:abstractNumId w:val="2"/>
  </w:num>
  <w:num w:numId="20">
    <w:abstractNumId w:val="3"/>
  </w:num>
  <w:num w:numId="21">
    <w:abstractNumId w:val="24"/>
  </w:num>
  <w:num w:numId="22">
    <w:abstractNumId w:val="14"/>
  </w:num>
  <w:num w:numId="23">
    <w:abstractNumId w:val="8"/>
  </w:num>
  <w:num w:numId="24">
    <w:abstractNumId w:val="0"/>
    <w:lvlOverride w:ilvl="0">
      <w:lvl w:ilvl="0">
        <w:numFmt w:val="bullet"/>
        <w:lvlText w:val=""/>
        <w:legacy w:legacy="1" w:legacySpace="0" w:legacyIndent="0"/>
        <w:lvlJc w:val="left"/>
        <w:rPr>
          <w:rFonts w:ascii="Symbol" w:hAnsi="Symbol" w:hint="default"/>
        </w:rPr>
      </w:lvl>
    </w:lvlOverride>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rsids>
    <w:rsidRoot w:val="0007727E"/>
    <w:rsid w:val="00001424"/>
    <w:rsid w:val="00001F2B"/>
    <w:rsid w:val="00003DDF"/>
    <w:rsid w:val="00012A02"/>
    <w:rsid w:val="00013CDA"/>
    <w:rsid w:val="0002290C"/>
    <w:rsid w:val="000268CF"/>
    <w:rsid w:val="000270F9"/>
    <w:rsid w:val="000349CD"/>
    <w:rsid w:val="000413CD"/>
    <w:rsid w:val="0004182B"/>
    <w:rsid w:val="00042F15"/>
    <w:rsid w:val="00045158"/>
    <w:rsid w:val="00046535"/>
    <w:rsid w:val="00046665"/>
    <w:rsid w:val="00047F2F"/>
    <w:rsid w:val="00052DFA"/>
    <w:rsid w:val="00060391"/>
    <w:rsid w:val="00063ABD"/>
    <w:rsid w:val="00064F91"/>
    <w:rsid w:val="00064F9D"/>
    <w:rsid w:val="0006641A"/>
    <w:rsid w:val="00072CB0"/>
    <w:rsid w:val="00073559"/>
    <w:rsid w:val="0007727E"/>
    <w:rsid w:val="00083614"/>
    <w:rsid w:val="00083D18"/>
    <w:rsid w:val="000904F6"/>
    <w:rsid w:val="00095210"/>
    <w:rsid w:val="0009718D"/>
    <w:rsid w:val="000A2155"/>
    <w:rsid w:val="000A49C6"/>
    <w:rsid w:val="000A6C8B"/>
    <w:rsid w:val="000A7789"/>
    <w:rsid w:val="000B3646"/>
    <w:rsid w:val="000B4755"/>
    <w:rsid w:val="000B54AE"/>
    <w:rsid w:val="000C06FE"/>
    <w:rsid w:val="000C0D4A"/>
    <w:rsid w:val="000C3EAA"/>
    <w:rsid w:val="000C5B36"/>
    <w:rsid w:val="000D42CB"/>
    <w:rsid w:val="000D6C75"/>
    <w:rsid w:val="000E36AB"/>
    <w:rsid w:val="000E7E12"/>
    <w:rsid w:val="000F7409"/>
    <w:rsid w:val="001008D4"/>
    <w:rsid w:val="0010349E"/>
    <w:rsid w:val="00104E41"/>
    <w:rsid w:val="001070EC"/>
    <w:rsid w:val="00113017"/>
    <w:rsid w:val="00114521"/>
    <w:rsid w:val="00115179"/>
    <w:rsid w:val="00117336"/>
    <w:rsid w:val="001244DD"/>
    <w:rsid w:val="00132B5D"/>
    <w:rsid w:val="00133E76"/>
    <w:rsid w:val="00136A97"/>
    <w:rsid w:val="001404E8"/>
    <w:rsid w:val="00141C35"/>
    <w:rsid w:val="00142424"/>
    <w:rsid w:val="001476ED"/>
    <w:rsid w:val="00151874"/>
    <w:rsid w:val="00165CE0"/>
    <w:rsid w:val="001678E1"/>
    <w:rsid w:val="00177BF9"/>
    <w:rsid w:val="00180517"/>
    <w:rsid w:val="001849EB"/>
    <w:rsid w:val="00185C3B"/>
    <w:rsid w:val="00191F86"/>
    <w:rsid w:val="001A2E79"/>
    <w:rsid w:val="001B2C01"/>
    <w:rsid w:val="001B6487"/>
    <w:rsid w:val="001B7C46"/>
    <w:rsid w:val="001C77E3"/>
    <w:rsid w:val="001D3F4E"/>
    <w:rsid w:val="001D738A"/>
    <w:rsid w:val="001E0DBF"/>
    <w:rsid w:val="001E4202"/>
    <w:rsid w:val="001E603A"/>
    <w:rsid w:val="001F2644"/>
    <w:rsid w:val="001F47EF"/>
    <w:rsid w:val="001F5640"/>
    <w:rsid w:val="001F656C"/>
    <w:rsid w:val="00210FB2"/>
    <w:rsid w:val="0021221D"/>
    <w:rsid w:val="00215EF5"/>
    <w:rsid w:val="00217584"/>
    <w:rsid w:val="002206B9"/>
    <w:rsid w:val="00221010"/>
    <w:rsid w:val="00222BA0"/>
    <w:rsid w:val="00223CB3"/>
    <w:rsid w:val="002305AC"/>
    <w:rsid w:val="0023164A"/>
    <w:rsid w:val="00240919"/>
    <w:rsid w:val="0024094B"/>
    <w:rsid w:val="0024433C"/>
    <w:rsid w:val="0024478D"/>
    <w:rsid w:val="00245BA8"/>
    <w:rsid w:val="002475C5"/>
    <w:rsid w:val="00250EC9"/>
    <w:rsid w:val="0025754A"/>
    <w:rsid w:val="00257881"/>
    <w:rsid w:val="0026518F"/>
    <w:rsid w:val="0026526D"/>
    <w:rsid w:val="00266FD6"/>
    <w:rsid w:val="00267D79"/>
    <w:rsid w:val="0027260D"/>
    <w:rsid w:val="00281C31"/>
    <w:rsid w:val="00290B5A"/>
    <w:rsid w:val="00292352"/>
    <w:rsid w:val="00292BA1"/>
    <w:rsid w:val="002930CA"/>
    <w:rsid w:val="002972B5"/>
    <w:rsid w:val="00297477"/>
    <w:rsid w:val="00297B8B"/>
    <w:rsid w:val="002A2454"/>
    <w:rsid w:val="002B23B3"/>
    <w:rsid w:val="002B30EF"/>
    <w:rsid w:val="002B69E1"/>
    <w:rsid w:val="002C0BDE"/>
    <w:rsid w:val="002C3431"/>
    <w:rsid w:val="002D0987"/>
    <w:rsid w:val="002D336A"/>
    <w:rsid w:val="002E1E15"/>
    <w:rsid w:val="002E1F78"/>
    <w:rsid w:val="002F4868"/>
    <w:rsid w:val="002F73BD"/>
    <w:rsid w:val="002F77A1"/>
    <w:rsid w:val="0030490A"/>
    <w:rsid w:val="00305090"/>
    <w:rsid w:val="0030520C"/>
    <w:rsid w:val="00306289"/>
    <w:rsid w:val="0031060C"/>
    <w:rsid w:val="00313AA1"/>
    <w:rsid w:val="00316AC2"/>
    <w:rsid w:val="00320F75"/>
    <w:rsid w:val="003307B2"/>
    <w:rsid w:val="00332702"/>
    <w:rsid w:val="00334226"/>
    <w:rsid w:val="0034051B"/>
    <w:rsid w:val="00342664"/>
    <w:rsid w:val="00346B5F"/>
    <w:rsid w:val="003470F6"/>
    <w:rsid w:val="00354407"/>
    <w:rsid w:val="0036084B"/>
    <w:rsid w:val="00361B31"/>
    <w:rsid w:val="00363F5E"/>
    <w:rsid w:val="00365578"/>
    <w:rsid w:val="00367CB4"/>
    <w:rsid w:val="0037597C"/>
    <w:rsid w:val="003777AD"/>
    <w:rsid w:val="00380EF8"/>
    <w:rsid w:val="00382D24"/>
    <w:rsid w:val="00386349"/>
    <w:rsid w:val="003904DA"/>
    <w:rsid w:val="00396759"/>
    <w:rsid w:val="003A0EF4"/>
    <w:rsid w:val="003A4825"/>
    <w:rsid w:val="003A5AA8"/>
    <w:rsid w:val="003B0A69"/>
    <w:rsid w:val="003B178A"/>
    <w:rsid w:val="003B4131"/>
    <w:rsid w:val="003B4186"/>
    <w:rsid w:val="003C03B9"/>
    <w:rsid w:val="003C4307"/>
    <w:rsid w:val="003E11B5"/>
    <w:rsid w:val="003F12EF"/>
    <w:rsid w:val="003F2196"/>
    <w:rsid w:val="003F2266"/>
    <w:rsid w:val="003F2E18"/>
    <w:rsid w:val="003F502E"/>
    <w:rsid w:val="00404412"/>
    <w:rsid w:val="004074A9"/>
    <w:rsid w:val="004110F3"/>
    <w:rsid w:val="004161BC"/>
    <w:rsid w:val="004200A9"/>
    <w:rsid w:val="004224DF"/>
    <w:rsid w:val="00426F62"/>
    <w:rsid w:val="00430C6A"/>
    <w:rsid w:val="004312F0"/>
    <w:rsid w:val="004341F4"/>
    <w:rsid w:val="00437B00"/>
    <w:rsid w:val="0044394B"/>
    <w:rsid w:val="00445C48"/>
    <w:rsid w:val="00447757"/>
    <w:rsid w:val="00450CC8"/>
    <w:rsid w:val="00451834"/>
    <w:rsid w:val="00453709"/>
    <w:rsid w:val="00460A92"/>
    <w:rsid w:val="00461876"/>
    <w:rsid w:val="00461930"/>
    <w:rsid w:val="00461CD6"/>
    <w:rsid w:val="00462586"/>
    <w:rsid w:val="0046584A"/>
    <w:rsid w:val="00465F9E"/>
    <w:rsid w:val="00466587"/>
    <w:rsid w:val="00470C8F"/>
    <w:rsid w:val="00471645"/>
    <w:rsid w:val="00472525"/>
    <w:rsid w:val="00475131"/>
    <w:rsid w:val="00476BC9"/>
    <w:rsid w:val="00477074"/>
    <w:rsid w:val="00484B7D"/>
    <w:rsid w:val="00487E01"/>
    <w:rsid w:val="0049175A"/>
    <w:rsid w:val="0049283C"/>
    <w:rsid w:val="004934A3"/>
    <w:rsid w:val="0049398A"/>
    <w:rsid w:val="004A46BF"/>
    <w:rsid w:val="004A5818"/>
    <w:rsid w:val="004A6B0B"/>
    <w:rsid w:val="004A77A5"/>
    <w:rsid w:val="004C0037"/>
    <w:rsid w:val="004C1C18"/>
    <w:rsid w:val="004D2246"/>
    <w:rsid w:val="004D40D3"/>
    <w:rsid w:val="004D560A"/>
    <w:rsid w:val="004D667B"/>
    <w:rsid w:val="004D7AB8"/>
    <w:rsid w:val="004E2825"/>
    <w:rsid w:val="004E29C9"/>
    <w:rsid w:val="004F40DE"/>
    <w:rsid w:val="004F57D8"/>
    <w:rsid w:val="004F74F9"/>
    <w:rsid w:val="00502D79"/>
    <w:rsid w:val="00506B79"/>
    <w:rsid w:val="00510700"/>
    <w:rsid w:val="00512A08"/>
    <w:rsid w:val="005168EE"/>
    <w:rsid w:val="00517DB6"/>
    <w:rsid w:val="005201CF"/>
    <w:rsid w:val="00522185"/>
    <w:rsid w:val="00522E89"/>
    <w:rsid w:val="005271C0"/>
    <w:rsid w:val="00532373"/>
    <w:rsid w:val="0053616C"/>
    <w:rsid w:val="00536ECA"/>
    <w:rsid w:val="0054749F"/>
    <w:rsid w:val="00553AFF"/>
    <w:rsid w:val="00560F39"/>
    <w:rsid w:val="00562687"/>
    <w:rsid w:val="00566F52"/>
    <w:rsid w:val="00574F4C"/>
    <w:rsid w:val="00580CE8"/>
    <w:rsid w:val="00584CE4"/>
    <w:rsid w:val="00590F61"/>
    <w:rsid w:val="005945F3"/>
    <w:rsid w:val="00595FDE"/>
    <w:rsid w:val="005A656C"/>
    <w:rsid w:val="005C01D8"/>
    <w:rsid w:val="005C33E1"/>
    <w:rsid w:val="005C65ED"/>
    <w:rsid w:val="005D04D6"/>
    <w:rsid w:val="005D0E86"/>
    <w:rsid w:val="005D12D2"/>
    <w:rsid w:val="005E27D9"/>
    <w:rsid w:val="005E79C7"/>
    <w:rsid w:val="005F15B0"/>
    <w:rsid w:val="005F445D"/>
    <w:rsid w:val="005F4E86"/>
    <w:rsid w:val="005F6479"/>
    <w:rsid w:val="005F7523"/>
    <w:rsid w:val="00601167"/>
    <w:rsid w:val="00604F66"/>
    <w:rsid w:val="0060550C"/>
    <w:rsid w:val="00614552"/>
    <w:rsid w:val="006213DB"/>
    <w:rsid w:val="00631AC2"/>
    <w:rsid w:val="0063381F"/>
    <w:rsid w:val="00634D8D"/>
    <w:rsid w:val="00643202"/>
    <w:rsid w:val="006450AB"/>
    <w:rsid w:val="00645580"/>
    <w:rsid w:val="006527AA"/>
    <w:rsid w:val="00653805"/>
    <w:rsid w:val="00657F2A"/>
    <w:rsid w:val="006614D3"/>
    <w:rsid w:val="00661774"/>
    <w:rsid w:val="00664133"/>
    <w:rsid w:val="0066563D"/>
    <w:rsid w:val="00672170"/>
    <w:rsid w:val="0067508E"/>
    <w:rsid w:val="00675384"/>
    <w:rsid w:val="00680366"/>
    <w:rsid w:val="00681D00"/>
    <w:rsid w:val="006843DE"/>
    <w:rsid w:val="00690982"/>
    <w:rsid w:val="0069456D"/>
    <w:rsid w:val="006A0510"/>
    <w:rsid w:val="006A6206"/>
    <w:rsid w:val="006B18CA"/>
    <w:rsid w:val="006B1E11"/>
    <w:rsid w:val="006B2059"/>
    <w:rsid w:val="006B27A4"/>
    <w:rsid w:val="006C7CE5"/>
    <w:rsid w:val="006D0AE0"/>
    <w:rsid w:val="006E31E1"/>
    <w:rsid w:val="006E6C1A"/>
    <w:rsid w:val="006F142E"/>
    <w:rsid w:val="006F39ED"/>
    <w:rsid w:val="006F3E54"/>
    <w:rsid w:val="006F6AAE"/>
    <w:rsid w:val="0070150F"/>
    <w:rsid w:val="007027B8"/>
    <w:rsid w:val="00704315"/>
    <w:rsid w:val="0070432E"/>
    <w:rsid w:val="00712A1C"/>
    <w:rsid w:val="00715FAF"/>
    <w:rsid w:val="0071626D"/>
    <w:rsid w:val="00717255"/>
    <w:rsid w:val="007252D7"/>
    <w:rsid w:val="007265DB"/>
    <w:rsid w:val="00731653"/>
    <w:rsid w:val="00731A7F"/>
    <w:rsid w:val="00731BD5"/>
    <w:rsid w:val="00735A95"/>
    <w:rsid w:val="0075092C"/>
    <w:rsid w:val="007534EA"/>
    <w:rsid w:val="00753C73"/>
    <w:rsid w:val="00766417"/>
    <w:rsid w:val="00766829"/>
    <w:rsid w:val="0076753B"/>
    <w:rsid w:val="0077046B"/>
    <w:rsid w:val="00774B03"/>
    <w:rsid w:val="00776006"/>
    <w:rsid w:val="007765C1"/>
    <w:rsid w:val="00783D90"/>
    <w:rsid w:val="0079146D"/>
    <w:rsid w:val="00793994"/>
    <w:rsid w:val="007A5E21"/>
    <w:rsid w:val="007B0912"/>
    <w:rsid w:val="007B234C"/>
    <w:rsid w:val="007B398E"/>
    <w:rsid w:val="007C0AF9"/>
    <w:rsid w:val="007C39BD"/>
    <w:rsid w:val="007D1396"/>
    <w:rsid w:val="007D2711"/>
    <w:rsid w:val="007D48CD"/>
    <w:rsid w:val="007F33AF"/>
    <w:rsid w:val="00802A85"/>
    <w:rsid w:val="008047AD"/>
    <w:rsid w:val="00806326"/>
    <w:rsid w:val="00821896"/>
    <w:rsid w:val="00822137"/>
    <w:rsid w:val="0082291D"/>
    <w:rsid w:val="00822AB7"/>
    <w:rsid w:val="00826461"/>
    <w:rsid w:val="0082767F"/>
    <w:rsid w:val="0083038D"/>
    <w:rsid w:val="008340EB"/>
    <w:rsid w:val="008405D8"/>
    <w:rsid w:val="008418F9"/>
    <w:rsid w:val="008441FE"/>
    <w:rsid w:val="008462CB"/>
    <w:rsid w:val="00846E8D"/>
    <w:rsid w:val="008528A5"/>
    <w:rsid w:val="0085295A"/>
    <w:rsid w:val="00854BED"/>
    <w:rsid w:val="00855540"/>
    <w:rsid w:val="00855591"/>
    <w:rsid w:val="008558DB"/>
    <w:rsid w:val="00857355"/>
    <w:rsid w:val="00857DDE"/>
    <w:rsid w:val="00864B0F"/>
    <w:rsid w:val="00867D38"/>
    <w:rsid w:val="00871A3B"/>
    <w:rsid w:val="008729FA"/>
    <w:rsid w:val="008858CE"/>
    <w:rsid w:val="008903F3"/>
    <w:rsid w:val="0089676B"/>
    <w:rsid w:val="0089719E"/>
    <w:rsid w:val="00897C7A"/>
    <w:rsid w:val="008A0962"/>
    <w:rsid w:val="008A0B26"/>
    <w:rsid w:val="008A2FC5"/>
    <w:rsid w:val="008A3453"/>
    <w:rsid w:val="008B243D"/>
    <w:rsid w:val="008C2745"/>
    <w:rsid w:val="008C602F"/>
    <w:rsid w:val="008D03D0"/>
    <w:rsid w:val="008D2039"/>
    <w:rsid w:val="008D790C"/>
    <w:rsid w:val="008E1E72"/>
    <w:rsid w:val="008E31D9"/>
    <w:rsid w:val="008E6F98"/>
    <w:rsid w:val="008F0BCB"/>
    <w:rsid w:val="008F1205"/>
    <w:rsid w:val="008F2DC1"/>
    <w:rsid w:val="008F5456"/>
    <w:rsid w:val="00900CAD"/>
    <w:rsid w:val="00903DD5"/>
    <w:rsid w:val="00904DCD"/>
    <w:rsid w:val="0090536D"/>
    <w:rsid w:val="009066DC"/>
    <w:rsid w:val="00907E5D"/>
    <w:rsid w:val="0091112A"/>
    <w:rsid w:val="00912B6F"/>
    <w:rsid w:val="00913640"/>
    <w:rsid w:val="009153D5"/>
    <w:rsid w:val="00916369"/>
    <w:rsid w:val="00921AE1"/>
    <w:rsid w:val="00922D08"/>
    <w:rsid w:val="009237D8"/>
    <w:rsid w:val="009305AF"/>
    <w:rsid w:val="00930AAA"/>
    <w:rsid w:val="00930F34"/>
    <w:rsid w:val="00932D70"/>
    <w:rsid w:val="00933185"/>
    <w:rsid w:val="00933A9D"/>
    <w:rsid w:val="009340FF"/>
    <w:rsid w:val="00943533"/>
    <w:rsid w:val="00944E89"/>
    <w:rsid w:val="00945951"/>
    <w:rsid w:val="00945F23"/>
    <w:rsid w:val="00955651"/>
    <w:rsid w:val="00955760"/>
    <w:rsid w:val="009577D4"/>
    <w:rsid w:val="00960D3C"/>
    <w:rsid w:val="00962F36"/>
    <w:rsid w:val="009652A4"/>
    <w:rsid w:val="009705C4"/>
    <w:rsid w:val="0097063D"/>
    <w:rsid w:val="00982ED8"/>
    <w:rsid w:val="009835E9"/>
    <w:rsid w:val="00983892"/>
    <w:rsid w:val="00985324"/>
    <w:rsid w:val="009853BA"/>
    <w:rsid w:val="00986A57"/>
    <w:rsid w:val="0098720E"/>
    <w:rsid w:val="00990A5B"/>
    <w:rsid w:val="009973EF"/>
    <w:rsid w:val="009A0D00"/>
    <w:rsid w:val="009A1603"/>
    <w:rsid w:val="009B0180"/>
    <w:rsid w:val="009B40A2"/>
    <w:rsid w:val="009B4189"/>
    <w:rsid w:val="009B4EFC"/>
    <w:rsid w:val="009C05D0"/>
    <w:rsid w:val="009D1900"/>
    <w:rsid w:val="009D7023"/>
    <w:rsid w:val="009E2DBA"/>
    <w:rsid w:val="009E3891"/>
    <w:rsid w:val="009E3AD3"/>
    <w:rsid w:val="009F078D"/>
    <w:rsid w:val="009F2E6F"/>
    <w:rsid w:val="00A02BEA"/>
    <w:rsid w:val="00A02D4B"/>
    <w:rsid w:val="00A0342D"/>
    <w:rsid w:val="00A07F0B"/>
    <w:rsid w:val="00A07F25"/>
    <w:rsid w:val="00A1264E"/>
    <w:rsid w:val="00A14E88"/>
    <w:rsid w:val="00A21A9A"/>
    <w:rsid w:val="00A23F2D"/>
    <w:rsid w:val="00A33159"/>
    <w:rsid w:val="00A35D57"/>
    <w:rsid w:val="00A3726B"/>
    <w:rsid w:val="00A571AB"/>
    <w:rsid w:val="00A5728A"/>
    <w:rsid w:val="00A63024"/>
    <w:rsid w:val="00A6422E"/>
    <w:rsid w:val="00A646AC"/>
    <w:rsid w:val="00A70589"/>
    <w:rsid w:val="00A746BD"/>
    <w:rsid w:val="00A74A7E"/>
    <w:rsid w:val="00A75406"/>
    <w:rsid w:val="00A77AD9"/>
    <w:rsid w:val="00A876AC"/>
    <w:rsid w:val="00A958C2"/>
    <w:rsid w:val="00A9729E"/>
    <w:rsid w:val="00A977E7"/>
    <w:rsid w:val="00AA01CC"/>
    <w:rsid w:val="00AA0E79"/>
    <w:rsid w:val="00AA121A"/>
    <w:rsid w:val="00AA72FF"/>
    <w:rsid w:val="00AA7DF5"/>
    <w:rsid w:val="00AB65ED"/>
    <w:rsid w:val="00AD0FCF"/>
    <w:rsid w:val="00AD3317"/>
    <w:rsid w:val="00AE00A7"/>
    <w:rsid w:val="00AF33BD"/>
    <w:rsid w:val="00AF484E"/>
    <w:rsid w:val="00B02676"/>
    <w:rsid w:val="00B02D02"/>
    <w:rsid w:val="00B11416"/>
    <w:rsid w:val="00B16DBD"/>
    <w:rsid w:val="00B17E63"/>
    <w:rsid w:val="00B21C93"/>
    <w:rsid w:val="00B22D20"/>
    <w:rsid w:val="00B23493"/>
    <w:rsid w:val="00B25AEA"/>
    <w:rsid w:val="00B318BF"/>
    <w:rsid w:val="00B368C4"/>
    <w:rsid w:val="00B50B07"/>
    <w:rsid w:val="00B52000"/>
    <w:rsid w:val="00B52995"/>
    <w:rsid w:val="00B52BDE"/>
    <w:rsid w:val="00B6217E"/>
    <w:rsid w:val="00B63740"/>
    <w:rsid w:val="00B64FD4"/>
    <w:rsid w:val="00B65DB0"/>
    <w:rsid w:val="00B70B23"/>
    <w:rsid w:val="00B71AA1"/>
    <w:rsid w:val="00B75457"/>
    <w:rsid w:val="00B772A7"/>
    <w:rsid w:val="00B80953"/>
    <w:rsid w:val="00B828D7"/>
    <w:rsid w:val="00B87BEB"/>
    <w:rsid w:val="00B91611"/>
    <w:rsid w:val="00B93625"/>
    <w:rsid w:val="00BA25C6"/>
    <w:rsid w:val="00BA749D"/>
    <w:rsid w:val="00BA7BAA"/>
    <w:rsid w:val="00BB0405"/>
    <w:rsid w:val="00BB781C"/>
    <w:rsid w:val="00BC0DA2"/>
    <w:rsid w:val="00BC11D4"/>
    <w:rsid w:val="00BC18AF"/>
    <w:rsid w:val="00BC34A4"/>
    <w:rsid w:val="00BC34AF"/>
    <w:rsid w:val="00BC40E8"/>
    <w:rsid w:val="00BD0F9E"/>
    <w:rsid w:val="00BD736E"/>
    <w:rsid w:val="00BE0C4E"/>
    <w:rsid w:val="00BE2207"/>
    <w:rsid w:val="00BE58C0"/>
    <w:rsid w:val="00BE7A64"/>
    <w:rsid w:val="00BF7C0F"/>
    <w:rsid w:val="00C00943"/>
    <w:rsid w:val="00C00EF2"/>
    <w:rsid w:val="00C01410"/>
    <w:rsid w:val="00C01D73"/>
    <w:rsid w:val="00C031D5"/>
    <w:rsid w:val="00C037CE"/>
    <w:rsid w:val="00C03F11"/>
    <w:rsid w:val="00C11E80"/>
    <w:rsid w:val="00C1251D"/>
    <w:rsid w:val="00C12620"/>
    <w:rsid w:val="00C12889"/>
    <w:rsid w:val="00C16D53"/>
    <w:rsid w:val="00C21365"/>
    <w:rsid w:val="00C24CF9"/>
    <w:rsid w:val="00C27F84"/>
    <w:rsid w:val="00C30056"/>
    <w:rsid w:val="00C32D33"/>
    <w:rsid w:val="00C34949"/>
    <w:rsid w:val="00C36C2F"/>
    <w:rsid w:val="00C4262F"/>
    <w:rsid w:val="00C44EF7"/>
    <w:rsid w:val="00C467DC"/>
    <w:rsid w:val="00C5142A"/>
    <w:rsid w:val="00C575D9"/>
    <w:rsid w:val="00C60EB2"/>
    <w:rsid w:val="00C70C38"/>
    <w:rsid w:val="00C71F0B"/>
    <w:rsid w:val="00C74FCB"/>
    <w:rsid w:val="00C819FC"/>
    <w:rsid w:val="00C81B9A"/>
    <w:rsid w:val="00C81FFC"/>
    <w:rsid w:val="00C92393"/>
    <w:rsid w:val="00C93483"/>
    <w:rsid w:val="00C95724"/>
    <w:rsid w:val="00CA099A"/>
    <w:rsid w:val="00CA27DB"/>
    <w:rsid w:val="00CA3380"/>
    <w:rsid w:val="00CA6E2D"/>
    <w:rsid w:val="00CB555D"/>
    <w:rsid w:val="00CC0DAE"/>
    <w:rsid w:val="00CD056F"/>
    <w:rsid w:val="00CD39BC"/>
    <w:rsid w:val="00CE1AA9"/>
    <w:rsid w:val="00CE5797"/>
    <w:rsid w:val="00CE716B"/>
    <w:rsid w:val="00CF1B07"/>
    <w:rsid w:val="00CF2198"/>
    <w:rsid w:val="00CF3EF8"/>
    <w:rsid w:val="00CF5DD0"/>
    <w:rsid w:val="00D0395D"/>
    <w:rsid w:val="00D06017"/>
    <w:rsid w:val="00D1142D"/>
    <w:rsid w:val="00D1187E"/>
    <w:rsid w:val="00D124A0"/>
    <w:rsid w:val="00D14662"/>
    <w:rsid w:val="00D15661"/>
    <w:rsid w:val="00D2065A"/>
    <w:rsid w:val="00D234A9"/>
    <w:rsid w:val="00D26549"/>
    <w:rsid w:val="00D26AF0"/>
    <w:rsid w:val="00D26B38"/>
    <w:rsid w:val="00D33784"/>
    <w:rsid w:val="00D458BE"/>
    <w:rsid w:val="00D46AC1"/>
    <w:rsid w:val="00D47D2B"/>
    <w:rsid w:val="00D57854"/>
    <w:rsid w:val="00D60055"/>
    <w:rsid w:val="00D61AB4"/>
    <w:rsid w:val="00D62270"/>
    <w:rsid w:val="00D63B7C"/>
    <w:rsid w:val="00D67A71"/>
    <w:rsid w:val="00D732BB"/>
    <w:rsid w:val="00D76722"/>
    <w:rsid w:val="00D76F79"/>
    <w:rsid w:val="00D83416"/>
    <w:rsid w:val="00D854C1"/>
    <w:rsid w:val="00D85E26"/>
    <w:rsid w:val="00D86CCC"/>
    <w:rsid w:val="00D92FA2"/>
    <w:rsid w:val="00D94961"/>
    <w:rsid w:val="00DA24DC"/>
    <w:rsid w:val="00DA4155"/>
    <w:rsid w:val="00DA5667"/>
    <w:rsid w:val="00DA5A88"/>
    <w:rsid w:val="00DA78D9"/>
    <w:rsid w:val="00DB435A"/>
    <w:rsid w:val="00DB5DB5"/>
    <w:rsid w:val="00DB64F1"/>
    <w:rsid w:val="00DC4E77"/>
    <w:rsid w:val="00DC4FA6"/>
    <w:rsid w:val="00DD1215"/>
    <w:rsid w:val="00DD5A8B"/>
    <w:rsid w:val="00DD76DE"/>
    <w:rsid w:val="00DE1653"/>
    <w:rsid w:val="00DE2859"/>
    <w:rsid w:val="00DE6CFB"/>
    <w:rsid w:val="00DF263C"/>
    <w:rsid w:val="00E018C3"/>
    <w:rsid w:val="00E104D1"/>
    <w:rsid w:val="00E10780"/>
    <w:rsid w:val="00E11823"/>
    <w:rsid w:val="00E12FA1"/>
    <w:rsid w:val="00E17A19"/>
    <w:rsid w:val="00E27FE2"/>
    <w:rsid w:val="00E3012D"/>
    <w:rsid w:val="00E324D4"/>
    <w:rsid w:val="00E43906"/>
    <w:rsid w:val="00E43EBF"/>
    <w:rsid w:val="00E51DC2"/>
    <w:rsid w:val="00E525AF"/>
    <w:rsid w:val="00E57AAE"/>
    <w:rsid w:val="00E6397F"/>
    <w:rsid w:val="00E65E35"/>
    <w:rsid w:val="00E73BE2"/>
    <w:rsid w:val="00E75DB0"/>
    <w:rsid w:val="00E823CC"/>
    <w:rsid w:val="00E82A1C"/>
    <w:rsid w:val="00E85BE7"/>
    <w:rsid w:val="00E86901"/>
    <w:rsid w:val="00E910A6"/>
    <w:rsid w:val="00E914DA"/>
    <w:rsid w:val="00E91895"/>
    <w:rsid w:val="00E95822"/>
    <w:rsid w:val="00EA6A2C"/>
    <w:rsid w:val="00EB10F3"/>
    <w:rsid w:val="00EB1A27"/>
    <w:rsid w:val="00EB3027"/>
    <w:rsid w:val="00EB5BC7"/>
    <w:rsid w:val="00EB62A7"/>
    <w:rsid w:val="00EC2E08"/>
    <w:rsid w:val="00EC4887"/>
    <w:rsid w:val="00EC6C02"/>
    <w:rsid w:val="00EC700C"/>
    <w:rsid w:val="00ED2B81"/>
    <w:rsid w:val="00ED36F0"/>
    <w:rsid w:val="00ED4C23"/>
    <w:rsid w:val="00ED5B0A"/>
    <w:rsid w:val="00EE5575"/>
    <w:rsid w:val="00EF7A20"/>
    <w:rsid w:val="00F01B7F"/>
    <w:rsid w:val="00F02B92"/>
    <w:rsid w:val="00F02E23"/>
    <w:rsid w:val="00F12DD4"/>
    <w:rsid w:val="00F12F06"/>
    <w:rsid w:val="00F13070"/>
    <w:rsid w:val="00F13726"/>
    <w:rsid w:val="00F22E5F"/>
    <w:rsid w:val="00F23415"/>
    <w:rsid w:val="00F23DEF"/>
    <w:rsid w:val="00F23F8F"/>
    <w:rsid w:val="00F2495C"/>
    <w:rsid w:val="00F33902"/>
    <w:rsid w:val="00F340E3"/>
    <w:rsid w:val="00F35602"/>
    <w:rsid w:val="00F36EC9"/>
    <w:rsid w:val="00F3734F"/>
    <w:rsid w:val="00F437F0"/>
    <w:rsid w:val="00F4435A"/>
    <w:rsid w:val="00F45972"/>
    <w:rsid w:val="00F45B63"/>
    <w:rsid w:val="00F51B60"/>
    <w:rsid w:val="00F54BB1"/>
    <w:rsid w:val="00F615B8"/>
    <w:rsid w:val="00F617AC"/>
    <w:rsid w:val="00F72DF1"/>
    <w:rsid w:val="00F7478F"/>
    <w:rsid w:val="00F74CF2"/>
    <w:rsid w:val="00F75B4E"/>
    <w:rsid w:val="00FA2C3C"/>
    <w:rsid w:val="00FB0638"/>
    <w:rsid w:val="00FB3EB6"/>
    <w:rsid w:val="00FB4736"/>
    <w:rsid w:val="00FB4823"/>
    <w:rsid w:val="00FB5D44"/>
    <w:rsid w:val="00FB7ACB"/>
    <w:rsid w:val="00FC0B80"/>
    <w:rsid w:val="00FD3532"/>
    <w:rsid w:val="00FD43F1"/>
    <w:rsid w:val="00FD561F"/>
    <w:rsid w:val="00FE07E3"/>
    <w:rsid w:val="00FE0E7E"/>
    <w:rsid w:val="00FE36B2"/>
    <w:rsid w:val="00FE5E27"/>
    <w:rsid w:val="00FF27D4"/>
    <w:rsid w:val="00FF3BD1"/>
    <w:rsid w:val="00FF5AC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66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61B31"/>
  </w:style>
  <w:style w:type="paragraph" w:styleId="Titolo1">
    <w:name w:val="heading 1"/>
    <w:basedOn w:val="Normale"/>
    <w:link w:val="Titolo1Carattere"/>
    <w:uiPriority w:val="9"/>
    <w:qFormat/>
    <w:rsid w:val="00657F2A"/>
    <w:pPr>
      <w:spacing w:after="0" w:line="240" w:lineRule="auto"/>
      <w:outlineLvl w:val="0"/>
    </w:pPr>
    <w:rPr>
      <w:rFonts w:ascii="Lucida Sans Unicode" w:hAnsi="Lucida Sans Unicode" w:cs="Lucida Sans Unicode"/>
      <w:b/>
      <w:bCs/>
      <w:color w:val="CC0C1E"/>
      <w:spacing w:val="-30"/>
      <w:kern w:val="36"/>
      <w:sz w:val="45"/>
      <w:szCs w:val="45"/>
      <w:lang w:eastAsia="it-IT"/>
    </w:rPr>
  </w:style>
  <w:style w:type="paragraph" w:styleId="Titolo2">
    <w:name w:val="heading 2"/>
    <w:basedOn w:val="Normale"/>
    <w:link w:val="Titolo2Carattere"/>
    <w:uiPriority w:val="9"/>
    <w:unhideWhenUsed/>
    <w:qFormat/>
    <w:rsid w:val="00657F2A"/>
    <w:pPr>
      <w:spacing w:after="0" w:line="360" w:lineRule="auto"/>
      <w:outlineLvl w:val="1"/>
    </w:pPr>
    <w:rPr>
      <w:rFonts w:ascii="Lucida Sans Unicode" w:hAnsi="Lucida Sans Unicode" w:cs="Lucida Sans Unicode"/>
      <w:b/>
      <w:bCs/>
      <w:color w:val="606060"/>
      <w:spacing w:val="-15"/>
      <w:sz w:val="33"/>
      <w:szCs w:val="33"/>
      <w:lang w:eastAsia="it-IT"/>
    </w:rPr>
  </w:style>
  <w:style w:type="paragraph" w:styleId="Titolo3">
    <w:name w:val="heading 3"/>
    <w:basedOn w:val="Normale"/>
    <w:link w:val="Titolo3Carattere"/>
    <w:uiPriority w:val="9"/>
    <w:unhideWhenUsed/>
    <w:qFormat/>
    <w:rsid w:val="00657F2A"/>
    <w:pPr>
      <w:spacing w:after="0" w:line="300" w:lineRule="auto"/>
      <w:outlineLvl w:val="2"/>
    </w:pPr>
    <w:rPr>
      <w:rFonts w:ascii="Lucida Sans Unicode" w:hAnsi="Lucida Sans Unicode" w:cs="Lucida Sans Unicode"/>
      <w:b/>
      <w:bCs/>
      <w:color w:val="0088CC"/>
      <w:sz w:val="30"/>
      <w:szCs w:val="30"/>
      <w:lang w:eastAsia="it-IT"/>
    </w:rPr>
  </w:style>
  <w:style w:type="paragraph" w:styleId="Titolo4">
    <w:name w:val="heading 4"/>
    <w:basedOn w:val="Normale"/>
    <w:link w:val="Titolo4Carattere"/>
    <w:uiPriority w:val="9"/>
    <w:unhideWhenUsed/>
    <w:qFormat/>
    <w:rsid w:val="00657F2A"/>
    <w:pPr>
      <w:spacing w:after="0" w:line="240" w:lineRule="auto"/>
      <w:outlineLvl w:val="3"/>
    </w:pPr>
    <w:rPr>
      <w:rFonts w:ascii="Lucida Sans Unicode" w:hAnsi="Lucida Sans Unicode" w:cs="Lucida Sans Unicode"/>
      <w:b/>
      <w:bCs/>
      <w:color w:val="606060"/>
      <w:spacing w:val="-15"/>
      <w:sz w:val="30"/>
      <w:szCs w:val="30"/>
      <w:lang w:eastAsia="it-IT"/>
    </w:rPr>
  </w:style>
  <w:style w:type="paragraph" w:styleId="Titolo6">
    <w:name w:val="heading 6"/>
    <w:basedOn w:val="Normale"/>
    <w:next w:val="Normale"/>
    <w:link w:val="Titolo6Carattere"/>
    <w:uiPriority w:val="9"/>
    <w:unhideWhenUsed/>
    <w:qFormat/>
    <w:rsid w:val="0052218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smallblack">
    <w:name w:val="small_black"/>
    <w:basedOn w:val="Carpredefinitoparagrafo"/>
    <w:rsid w:val="0007727E"/>
  </w:style>
  <w:style w:type="character" w:customStyle="1" w:styleId="largebold">
    <w:name w:val="large_bold"/>
    <w:basedOn w:val="Carpredefinitoparagrafo"/>
    <w:rsid w:val="0007727E"/>
  </w:style>
  <w:style w:type="character" w:styleId="Collegamentoipertestuale">
    <w:name w:val="Hyperlink"/>
    <w:basedOn w:val="Carpredefinitoparagrafo"/>
    <w:uiPriority w:val="99"/>
    <w:unhideWhenUsed/>
    <w:rsid w:val="0007727E"/>
    <w:rPr>
      <w:color w:val="0000FF"/>
      <w:u w:val="single"/>
    </w:rPr>
  </w:style>
  <w:style w:type="paragraph" w:styleId="Testofumetto">
    <w:name w:val="Balloon Text"/>
    <w:basedOn w:val="Normale"/>
    <w:link w:val="TestofumettoCarattere"/>
    <w:uiPriority w:val="99"/>
    <w:semiHidden/>
    <w:unhideWhenUsed/>
    <w:rsid w:val="0007727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7727E"/>
    <w:rPr>
      <w:rFonts w:ascii="Tahoma" w:hAnsi="Tahoma" w:cs="Tahoma"/>
      <w:sz w:val="16"/>
      <w:szCs w:val="16"/>
    </w:rPr>
  </w:style>
  <w:style w:type="paragraph" w:customStyle="1" w:styleId="Default">
    <w:name w:val="Default"/>
    <w:rsid w:val="00361B31"/>
    <w:pPr>
      <w:autoSpaceDE w:val="0"/>
      <w:autoSpaceDN w:val="0"/>
      <w:adjustRightInd w:val="0"/>
      <w:spacing w:after="0" w:line="240" w:lineRule="auto"/>
    </w:pPr>
    <w:rPr>
      <w:rFonts w:ascii="Times New Roman" w:hAnsi="Times New Roman" w:cs="Times New Roman"/>
      <w:color w:val="000000"/>
      <w:sz w:val="24"/>
      <w:szCs w:val="24"/>
    </w:rPr>
  </w:style>
  <w:style w:type="paragraph" w:styleId="Paragrafoelenco">
    <w:name w:val="List Paragraph"/>
    <w:basedOn w:val="Normale"/>
    <w:uiPriority w:val="34"/>
    <w:qFormat/>
    <w:rsid w:val="00DB64F1"/>
    <w:pPr>
      <w:ind w:left="720"/>
      <w:contextualSpacing/>
    </w:pPr>
  </w:style>
  <w:style w:type="paragraph" w:styleId="NormaleWeb">
    <w:name w:val="Normal (Web)"/>
    <w:basedOn w:val="Normale"/>
    <w:uiPriority w:val="99"/>
    <w:unhideWhenUsed/>
    <w:rsid w:val="00EB62A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v3news-top">
    <w:name w:val="v3_news-top"/>
    <w:basedOn w:val="Normale"/>
    <w:rsid w:val="009577D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v3news-top-data">
    <w:name w:val="v3_news-top-data"/>
    <w:basedOn w:val="Carpredefinitoparagrafo"/>
    <w:rsid w:val="009577D4"/>
  </w:style>
  <w:style w:type="character" w:customStyle="1" w:styleId="Titolo1Carattere">
    <w:name w:val="Titolo 1 Carattere"/>
    <w:basedOn w:val="Carpredefinitoparagrafo"/>
    <w:link w:val="Titolo1"/>
    <w:uiPriority w:val="9"/>
    <w:rsid w:val="00657F2A"/>
    <w:rPr>
      <w:rFonts w:ascii="Lucida Sans Unicode" w:hAnsi="Lucida Sans Unicode" w:cs="Lucida Sans Unicode"/>
      <w:b/>
      <w:bCs/>
      <w:color w:val="CC0C1E"/>
      <w:spacing w:val="-30"/>
      <w:kern w:val="36"/>
      <w:sz w:val="45"/>
      <w:szCs w:val="45"/>
      <w:lang w:eastAsia="it-IT"/>
    </w:rPr>
  </w:style>
  <w:style w:type="character" w:customStyle="1" w:styleId="Titolo2Carattere">
    <w:name w:val="Titolo 2 Carattere"/>
    <w:basedOn w:val="Carpredefinitoparagrafo"/>
    <w:link w:val="Titolo2"/>
    <w:uiPriority w:val="9"/>
    <w:rsid w:val="00657F2A"/>
    <w:rPr>
      <w:rFonts w:ascii="Lucida Sans Unicode" w:hAnsi="Lucida Sans Unicode" w:cs="Lucida Sans Unicode"/>
      <w:b/>
      <w:bCs/>
      <w:color w:val="606060"/>
      <w:spacing w:val="-15"/>
      <w:sz w:val="33"/>
      <w:szCs w:val="33"/>
      <w:lang w:eastAsia="it-IT"/>
    </w:rPr>
  </w:style>
  <w:style w:type="character" w:customStyle="1" w:styleId="Titolo3Carattere">
    <w:name w:val="Titolo 3 Carattere"/>
    <w:basedOn w:val="Carpredefinitoparagrafo"/>
    <w:link w:val="Titolo3"/>
    <w:uiPriority w:val="9"/>
    <w:rsid w:val="00657F2A"/>
    <w:rPr>
      <w:rFonts w:ascii="Lucida Sans Unicode" w:hAnsi="Lucida Sans Unicode" w:cs="Lucida Sans Unicode"/>
      <w:b/>
      <w:bCs/>
      <w:color w:val="0088CC"/>
      <w:sz w:val="30"/>
      <w:szCs w:val="30"/>
      <w:lang w:eastAsia="it-IT"/>
    </w:rPr>
  </w:style>
  <w:style w:type="character" w:customStyle="1" w:styleId="Titolo4Carattere">
    <w:name w:val="Titolo 4 Carattere"/>
    <w:basedOn w:val="Carpredefinitoparagrafo"/>
    <w:link w:val="Titolo4"/>
    <w:uiPriority w:val="9"/>
    <w:rsid w:val="00657F2A"/>
    <w:rPr>
      <w:rFonts w:ascii="Lucida Sans Unicode" w:hAnsi="Lucida Sans Unicode" w:cs="Lucida Sans Unicode"/>
      <w:b/>
      <w:bCs/>
      <w:color w:val="606060"/>
      <w:spacing w:val="-15"/>
      <w:sz w:val="30"/>
      <w:szCs w:val="30"/>
      <w:lang w:eastAsia="it-IT"/>
    </w:rPr>
  </w:style>
  <w:style w:type="character" w:styleId="Enfasicorsivo">
    <w:name w:val="Emphasis"/>
    <w:basedOn w:val="Carpredefinitoparagrafo"/>
    <w:uiPriority w:val="20"/>
    <w:qFormat/>
    <w:rsid w:val="00657F2A"/>
    <w:rPr>
      <w:i/>
      <w:iCs/>
    </w:rPr>
  </w:style>
  <w:style w:type="character" w:styleId="Enfasigrassetto">
    <w:name w:val="Strong"/>
    <w:basedOn w:val="Carpredefinitoparagrafo"/>
    <w:uiPriority w:val="22"/>
    <w:qFormat/>
    <w:rsid w:val="00657F2A"/>
    <w:rPr>
      <w:b/>
      <w:bCs/>
    </w:rPr>
  </w:style>
  <w:style w:type="character" w:customStyle="1" w:styleId="in-widget">
    <w:name w:val="in-widget"/>
    <w:basedOn w:val="Carpredefinitoparagrafo"/>
    <w:rsid w:val="00F22E5F"/>
  </w:style>
  <w:style w:type="character" w:customStyle="1" w:styleId="in-right">
    <w:name w:val="in-right"/>
    <w:basedOn w:val="Carpredefinitoparagrafo"/>
    <w:rsid w:val="00F22E5F"/>
  </w:style>
  <w:style w:type="paragraph" w:customStyle="1" w:styleId="wp-caption-text">
    <w:name w:val="wp-caption-text"/>
    <w:basedOn w:val="Normale"/>
    <w:rsid w:val="00F22E5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tmainservices">
    <w:name w:val="stmainservices"/>
    <w:basedOn w:val="Carpredefinitoparagrafo"/>
    <w:rsid w:val="00D2065A"/>
  </w:style>
  <w:style w:type="character" w:customStyle="1" w:styleId="stbubblehcount">
    <w:name w:val="stbubble_hcount"/>
    <w:basedOn w:val="Carpredefinitoparagrafo"/>
    <w:rsid w:val="00D2065A"/>
  </w:style>
  <w:style w:type="character" w:customStyle="1" w:styleId="chicklets">
    <w:name w:val="chicklets"/>
    <w:basedOn w:val="Carpredefinitoparagrafo"/>
    <w:rsid w:val="00D2065A"/>
  </w:style>
  <w:style w:type="paragraph" w:customStyle="1" w:styleId="dati-articolo">
    <w:name w:val="dati-articolo"/>
    <w:basedOn w:val="Normale"/>
    <w:rsid w:val="00D2065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utore">
    <w:name w:val="autore"/>
    <w:basedOn w:val="Carpredefinitoparagrafo"/>
    <w:rsid w:val="00D2065A"/>
  </w:style>
  <w:style w:type="character" w:customStyle="1" w:styleId="rubrica">
    <w:name w:val="rubrica"/>
    <w:basedOn w:val="Carpredefinitoparagrafo"/>
    <w:rsid w:val="00D2065A"/>
  </w:style>
  <w:style w:type="character" w:styleId="AcronimoHTML">
    <w:name w:val="HTML Acronym"/>
    <w:basedOn w:val="Carpredefinitoparagrafo"/>
    <w:uiPriority w:val="99"/>
    <w:semiHidden/>
    <w:unhideWhenUsed/>
    <w:rsid w:val="00D2065A"/>
  </w:style>
  <w:style w:type="character" w:customStyle="1" w:styleId="byline">
    <w:name w:val="byline"/>
    <w:basedOn w:val="Carpredefinitoparagrafo"/>
    <w:rsid w:val="008C602F"/>
  </w:style>
  <w:style w:type="paragraph" w:customStyle="1" w:styleId="data">
    <w:name w:val="data"/>
    <w:basedOn w:val="Normale"/>
    <w:rsid w:val="008F545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atenaccio">
    <w:name w:val="catenaccio"/>
    <w:basedOn w:val="Normale"/>
    <w:rsid w:val="008F545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occhiello">
    <w:name w:val="occhiello"/>
    <w:basedOn w:val="Normale"/>
    <w:rsid w:val="008F545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B93625"/>
    <w:rPr>
      <w:color w:val="800080" w:themeColor="followedHyperlink"/>
      <w:u w:val="single"/>
    </w:rPr>
  </w:style>
  <w:style w:type="paragraph" w:styleId="Intestazione">
    <w:name w:val="header"/>
    <w:basedOn w:val="Normale"/>
    <w:link w:val="IntestazioneCarattere"/>
    <w:uiPriority w:val="99"/>
    <w:semiHidden/>
    <w:unhideWhenUsed/>
    <w:rsid w:val="00B9362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B93625"/>
  </w:style>
  <w:style w:type="paragraph" w:styleId="Pidipagina">
    <w:name w:val="footer"/>
    <w:basedOn w:val="Normale"/>
    <w:link w:val="PidipaginaCarattere"/>
    <w:uiPriority w:val="99"/>
    <w:semiHidden/>
    <w:unhideWhenUsed/>
    <w:rsid w:val="00B9362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B93625"/>
  </w:style>
  <w:style w:type="character" w:customStyle="1" w:styleId="date-display-single">
    <w:name w:val="date-display-single"/>
    <w:basedOn w:val="Carpredefinitoparagrafo"/>
    <w:rsid w:val="00864B0F"/>
  </w:style>
  <w:style w:type="paragraph" w:styleId="Mappadocumento">
    <w:name w:val="Document Map"/>
    <w:basedOn w:val="Normale"/>
    <w:link w:val="MappadocumentoCarattere"/>
    <w:semiHidden/>
    <w:rsid w:val="008340EB"/>
    <w:pPr>
      <w:shd w:val="clear" w:color="auto" w:fill="000080"/>
      <w:spacing w:after="0" w:line="240" w:lineRule="auto"/>
    </w:pPr>
    <w:rPr>
      <w:rFonts w:ascii="Tahoma" w:eastAsia="Times New Roman" w:hAnsi="Tahoma" w:cs="Tahoma"/>
      <w:sz w:val="24"/>
      <w:szCs w:val="24"/>
      <w:lang w:eastAsia="it-IT"/>
    </w:rPr>
  </w:style>
  <w:style w:type="character" w:customStyle="1" w:styleId="MappadocumentoCarattere">
    <w:name w:val="Mappa documento Carattere"/>
    <w:basedOn w:val="Carpredefinitoparagrafo"/>
    <w:link w:val="Mappadocumento"/>
    <w:semiHidden/>
    <w:rsid w:val="008340EB"/>
    <w:rPr>
      <w:rFonts w:ascii="Tahoma" w:eastAsia="Times New Roman" w:hAnsi="Tahoma" w:cs="Tahoma"/>
      <w:sz w:val="24"/>
      <w:szCs w:val="24"/>
      <w:shd w:val="clear" w:color="auto" w:fill="000080"/>
      <w:lang w:eastAsia="it-IT"/>
    </w:rPr>
  </w:style>
  <w:style w:type="paragraph" w:customStyle="1" w:styleId="htmlbody">
    <w:name w:val="htmlbody"/>
    <w:basedOn w:val="Normale"/>
    <w:rsid w:val="008340EB"/>
    <w:pPr>
      <w:spacing w:after="0" w:line="240" w:lineRule="auto"/>
    </w:pPr>
    <w:rPr>
      <w:rFonts w:ascii="Times New Roman" w:eastAsia="Times New Roman" w:hAnsi="Times New Roman" w:cs="Times New Roman"/>
      <w:color w:val="000000"/>
      <w:kern w:val="30"/>
      <w:sz w:val="24"/>
      <w:szCs w:val="24"/>
      <w:lang w:eastAsia="it-IT"/>
    </w:rPr>
  </w:style>
  <w:style w:type="character" w:customStyle="1" w:styleId="hoenzb">
    <w:name w:val="hoenzb"/>
    <w:basedOn w:val="Carpredefinitoparagrafo"/>
    <w:rsid w:val="00C81FFC"/>
  </w:style>
  <w:style w:type="paragraph" w:customStyle="1" w:styleId="figcaption">
    <w:name w:val="figcaption"/>
    <w:basedOn w:val="Normale"/>
    <w:rsid w:val="00E018C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reformattatoHTML">
    <w:name w:val="HTML Preformatted"/>
    <w:basedOn w:val="Normale"/>
    <w:link w:val="PreformattatoHTMLCarattere"/>
    <w:uiPriority w:val="99"/>
    <w:semiHidden/>
    <w:unhideWhenUsed/>
    <w:rsid w:val="00375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37597C"/>
    <w:rPr>
      <w:rFonts w:ascii="Courier New" w:eastAsia="Times New Roman" w:hAnsi="Courier New" w:cs="Courier New"/>
      <w:sz w:val="20"/>
      <w:szCs w:val="20"/>
      <w:lang w:eastAsia="it-IT"/>
    </w:rPr>
  </w:style>
  <w:style w:type="character" w:customStyle="1" w:styleId="Titolo6Carattere">
    <w:name w:val="Titolo 6 Carattere"/>
    <w:basedOn w:val="Carpredefinitoparagrafo"/>
    <w:link w:val="Titolo6"/>
    <w:uiPriority w:val="9"/>
    <w:rsid w:val="00522185"/>
    <w:rPr>
      <w:rFonts w:asciiTheme="majorHAnsi" w:eastAsiaTheme="majorEastAsia" w:hAnsiTheme="majorHAnsi" w:cstheme="majorBidi"/>
      <w:i/>
      <w:iCs/>
      <w:color w:val="243F60" w:themeColor="accent1" w:themeShade="7F"/>
    </w:rPr>
  </w:style>
  <w:style w:type="character" w:customStyle="1" w:styleId="writer">
    <w:name w:val="writer"/>
    <w:basedOn w:val="Carpredefinitoparagrafo"/>
    <w:rsid w:val="00522185"/>
  </w:style>
  <w:style w:type="paragraph" w:styleId="Nessunaspaziatura">
    <w:name w:val="No Spacing"/>
    <w:uiPriority w:val="1"/>
    <w:qFormat/>
    <w:rsid w:val="00D47D2B"/>
    <w:pPr>
      <w:spacing w:after="0" w:line="240" w:lineRule="auto"/>
    </w:pPr>
  </w:style>
  <w:style w:type="paragraph" w:customStyle="1" w:styleId="uk-article-meta">
    <w:name w:val="uk-article-meta"/>
    <w:basedOn w:val="Normale"/>
    <w:rsid w:val="00634D8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quattro">
    <w:name w:val="quattro"/>
    <w:basedOn w:val="Carpredefinitoparagrafo"/>
    <w:rsid w:val="005201CF"/>
  </w:style>
  <w:style w:type="character" w:customStyle="1" w:styleId="datetime">
    <w:name w:val="datetime"/>
    <w:basedOn w:val="Carpredefinitoparagrafo"/>
    <w:rsid w:val="00A14E88"/>
  </w:style>
</w:styles>
</file>

<file path=word/webSettings.xml><?xml version="1.0" encoding="utf-8"?>
<w:webSettings xmlns:r="http://schemas.openxmlformats.org/officeDocument/2006/relationships" xmlns:w="http://schemas.openxmlformats.org/wordprocessingml/2006/main">
  <w:divs>
    <w:div w:id="39668058">
      <w:bodyDiv w:val="1"/>
      <w:marLeft w:val="0"/>
      <w:marRight w:val="0"/>
      <w:marTop w:val="0"/>
      <w:marBottom w:val="0"/>
      <w:divBdr>
        <w:top w:val="none" w:sz="0" w:space="0" w:color="auto"/>
        <w:left w:val="none" w:sz="0" w:space="0" w:color="auto"/>
        <w:bottom w:val="none" w:sz="0" w:space="0" w:color="auto"/>
        <w:right w:val="none" w:sz="0" w:space="0" w:color="auto"/>
      </w:divBdr>
    </w:div>
    <w:div w:id="142283170">
      <w:bodyDiv w:val="1"/>
      <w:marLeft w:val="0"/>
      <w:marRight w:val="0"/>
      <w:marTop w:val="0"/>
      <w:marBottom w:val="0"/>
      <w:divBdr>
        <w:top w:val="none" w:sz="0" w:space="0" w:color="auto"/>
        <w:left w:val="none" w:sz="0" w:space="0" w:color="auto"/>
        <w:bottom w:val="none" w:sz="0" w:space="0" w:color="auto"/>
        <w:right w:val="none" w:sz="0" w:space="0" w:color="auto"/>
      </w:divBdr>
      <w:divsChild>
        <w:div w:id="349796661">
          <w:marLeft w:val="0"/>
          <w:marRight w:val="0"/>
          <w:marTop w:val="0"/>
          <w:marBottom w:val="0"/>
          <w:divBdr>
            <w:top w:val="none" w:sz="0" w:space="0" w:color="auto"/>
            <w:left w:val="none" w:sz="0" w:space="0" w:color="auto"/>
            <w:bottom w:val="none" w:sz="0" w:space="0" w:color="auto"/>
            <w:right w:val="none" w:sz="0" w:space="0" w:color="auto"/>
          </w:divBdr>
        </w:div>
      </w:divsChild>
    </w:div>
    <w:div w:id="187446960">
      <w:bodyDiv w:val="1"/>
      <w:marLeft w:val="0"/>
      <w:marRight w:val="0"/>
      <w:marTop w:val="0"/>
      <w:marBottom w:val="0"/>
      <w:divBdr>
        <w:top w:val="none" w:sz="0" w:space="0" w:color="auto"/>
        <w:left w:val="none" w:sz="0" w:space="0" w:color="auto"/>
        <w:bottom w:val="none" w:sz="0" w:space="0" w:color="auto"/>
        <w:right w:val="none" w:sz="0" w:space="0" w:color="auto"/>
      </w:divBdr>
    </w:div>
    <w:div w:id="409546659">
      <w:bodyDiv w:val="1"/>
      <w:marLeft w:val="0"/>
      <w:marRight w:val="0"/>
      <w:marTop w:val="0"/>
      <w:marBottom w:val="0"/>
      <w:divBdr>
        <w:top w:val="none" w:sz="0" w:space="0" w:color="auto"/>
        <w:left w:val="none" w:sz="0" w:space="0" w:color="auto"/>
        <w:bottom w:val="none" w:sz="0" w:space="0" w:color="auto"/>
        <w:right w:val="none" w:sz="0" w:space="0" w:color="auto"/>
      </w:divBdr>
    </w:div>
    <w:div w:id="430710235">
      <w:bodyDiv w:val="1"/>
      <w:marLeft w:val="0"/>
      <w:marRight w:val="0"/>
      <w:marTop w:val="0"/>
      <w:marBottom w:val="0"/>
      <w:divBdr>
        <w:top w:val="none" w:sz="0" w:space="0" w:color="auto"/>
        <w:left w:val="none" w:sz="0" w:space="0" w:color="auto"/>
        <w:bottom w:val="none" w:sz="0" w:space="0" w:color="auto"/>
        <w:right w:val="none" w:sz="0" w:space="0" w:color="auto"/>
      </w:divBdr>
      <w:divsChild>
        <w:div w:id="196167432">
          <w:marLeft w:val="0"/>
          <w:marRight w:val="0"/>
          <w:marTop w:val="0"/>
          <w:marBottom w:val="0"/>
          <w:divBdr>
            <w:top w:val="none" w:sz="0" w:space="0" w:color="auto"/>
            <w:left w:val="none" w:sz="0" w:space="0" w:color="auto"/>
            <w:bottom w:val="none" w:sz="0" w:space="0" w:color="auto"/>
            <w:right w:val="none" w:sz="0" w:space="0" w:color="auto"/>
          </w:divBdr>
          <w:divsChild>
            <w:div w:id="933901113">
              <w:marLeft w:val="0"/>
              <w:marRight w:val="0"/>
              <w:marTop w:val="0"/>
              <w:marBottom w:val="0"/>
              <w:divBdr>
                <w:top w:val="none" w:sz="0" w:space="0" w:color="auto"/>
                <w:left w:val="none" w:sz="0" w:space="0" w:color="auto"/>
                <w:bottom w:val="none" w:sz="0" w:space="0" w:color="auto"/>
                <w:right w:val="none" w:sz="0" w:space="0" w:color="auto"/>
              </w:divBdr>
            </w:div>
            <w:div w:id="1140734366">
              <w:marLeft w:val="0"/>
              <w:marRight w:val="0"/>
              <w:marTop w:val="0"/>
              <w:marBottom w:val="0"/>
              <w:divBdr>
                <w:top w:val="none" w:sz="0" w:space="0" w:color="auto"/>
                <w:left w:val="none" w:sz="0" w:space="0" w:color="auto"/>
                <w:bottom w:val="none" w:sz="0" w:space="0" w:color="auto"/>
                <w:right w:val="none" w:sz="0" w:space="0" w:color="auto"/>
              </w:divBdr>
            </w:div>
            <w:div w:id="1265915568">
              <w:marLeft w:val="0"/>
              <w:marRight w:val="0"/>
              <w:marTop w:val="0"/>
              <w:marBottom w:val="0"/>
              <w:divBdr>
                <w:top w:val="none" w:sz="0" w:space="0" w:color="auto"/>
                <w:left w:val="none" w:sz="0" w:space="0" w:color="auto"/>
                <w:bottom w:val="none" w:sz="0" w:space="0" w:color="auto"/>
                <w:right w:val="none" w:sz="0" w:space="0" w:color="auto"/>
              </w:divBdr>
              <w:divsChild>
                <w:div w:id="41590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99246">
      <w:bodyDiv w:val="1"/>
      <w:marLeft w:val="0"/>
      <w:marRight w:val="0"/>
      <w:marTop w:val="0"/>
      <w:marBottom w:val="0"/>
      <w:divBdr>
        <w:top w:val="none" w:sz="0" w:space="0" w:color="auto"/>
        <w:left w:val="none" w:sz="0" w:space="0" w:color="auto"/>
        <w:bottom w:val="none" w:sz="0" w:space="0" w:color="auto"/>
        <w:right w:val="none" w:sz="0" w:space="0" w:color="auto"/>
      </w:divBdr>
    </w:div>
    <w:div w:id="557203844">
      <w:bodyDiv w:val="1"/>
      <w:marLeft w:val="0"/>
      <w:marRight w:val="0"/>
      <w:marTop w:val="0"/>
      <w:marBottom w:val="0"/>
      <w:divBdr>
        <w:top w:val="none" w:sz="0" w:space="0" w:color="auto"/>
        <w:left w:val="none" w:sz="0" w:space="0" w:color="auto"/>
        <w:bottom w:val="none" w:sz="0" w:space="0" w:color="auto"/>
        <w:right w:val="none" w:sz="0" w:space="0" w:color="auto"/>
      </w:divBdr>
    </w:div>
    <w:div w:id="557595223">
      <w:bodyDiv w:val="1"/>
      <w:marLeft w:val="0"/>
      <w:marRight w:val="0"/>
      <w:marTop w:val="0"/>
      <w:marBottom w:val="0"/>
      <w:divBdr>
        <w:top w:val="none" w:sz="0" w:space="0" w:color="auto"/>
        <w:left w:val="none" w:sz="0" w:space="0" w:color="auto"/>
        <w:bottom w:val="none" w:sz="0" w:space="0" w:color="auto"/>
        <w:right w:val="none" w:sz="0" w:space="0" w:color="auto"/>
      </w:divBdr>
    </w:div>
    <w:div w:id="605772749">
      <w:bodyDiv w:val="1"/>
      <w:marLeft w:val="0"/>
      <w:marRight w:val="0"/>
      <w:marTop w:val="0"/>
      <w:marBottom w:val="0"/>
      <w:divBdr>
        <w:top w:val="none" w:sz="0" w:space="0" w:color="auto"/>
        <w:left w:val="none" w:sz="0" w:space="0" w:color="auto"/>
        <w:bottom w:val="none" w:sz="0" w:space="0" w:color="auto"/>
        <w:right w:val="none" w:sz="0" w:space="0" w:color="auto"/>
      </w:divBdr>
    </w:div>
    <w:div w:id="783577378">
      <w:bodyDiv w:val="1"/>
      <w:marLeft w:val="0"/>
      <w:marRight w:val="0"/>
      <w:marTop w:val="0"/>
      <w:marBottom w:val="0"/>
      <w:divBdr>
        <w:top w:val="none" w:sz="0" w:space="0" w:color="auto"/>
        <w:left w:val="none" w:sz="0" w:space="0" w:color="auto"/>
        <w:bottom w:val="none" w:sz="0" w:space="0" w:color="auto"/>
        <w:right w:val="none" w:sz="0" w:space="0" w:color="auto"/>
      </w:divBdr>
    </w:div>
    <w:div w:id="833764541">
      <w:bodyDiv w:val="1"/>
      <w:marLeft w:val="0"/>
      <w:marRight w:val="0"/>
      <w:marTop w:val="0"/>
      <w:marBottom w:val="0"/>
      <w:divBdr>
        <w:top w:val="none" w:sz="0" w:space="0" w:color="auto"/>
        <w:left w:val="none" w:sz="0" w:space="0" w:color="auto"/>
        <w:bottom w:val="none" w:sz="0" w:space="0" w:color="auto"/>
        <w:right w:val="none" w:sz="0" w:space="0" w:color="auto"/>
      </w:divBdr>
      <w:divsChild>
        <w:div w:id="1657102596">
          <w:marLeft w:val="0"/>
          <w:marRight w:val="0"/>
          <w:marTop w:val="0"/>
          <w:marBottom w:val="0"/>
          <w:divBdr>
            <w:top w:val="none" w:sz="0" w:space="0" w:color="auto"/>
            <w:left w:val="none" w:sz="0" w:space="0" w:color="auto"/>
            <w:bottom w:val="none" w:sz="0" w:space="0" w:color="auto"/>
            <w:right w:val="none" w:sz="0" w:space="0" w:color="auto"/>
          </w:divBdr>
        </w:div>
        <w:div w:id="629289842">
          <w:marLeft w:val="0"/>
          <w:marRight w:val="0"/>
          <w:marTop w:val="0"/>
          <w:marBottom w:val="0"/>
          <w:divBdr>
            <w:top w:val="none" w:sz="0" w:space="0" w:color="auto"/>
            <w:left w:val="none" w:sz="0" w:space="0" w:color="auto"/>
            <w:bottom w:val="none" w:sz="0" w:space="0" w:color="auto"/>
            <w:right w:val="none" w:sz="0" w:space="0" w:color="auto"/>
          </w:divBdr>
          <w:divsChild>
            <w:div w:id="104229661">
              <w:marLeft w:val="0"/>
              <w:marRight w:val="0"/>
              <w:marTop w:val="0"/>
              <w:marBottom w:val="0"/>
              <w:divBdr>
                <w:top w:val="none" w:sz="0" w:space="0" w:color="auto"/>
                <w:left w:val="none" w:sz="0" w:space="0" w:color="auto"/>
                <w:bottom w:val="none" w:sz="0" w:space="0" w:color="auto"/>
                <w:right w:val="none" w:sz="0" w:space="0" w:color="auto"/>
              </w:divBdr>
            </w:div>
            <w:div w:id="1315840335">
              <w:marLeft w:val="0"/>
              <w:marRight w:val="0"/>
              <w:marTop w:val="0"/>
              <w:marBottom w:val="0"/>
              <w:divBdr>
                <w:top w:val="none" w:sz="0" w:space="0" w:color="auto"/>
                <w:left w:val="none" w:sz="0" w:space="0" w:color="auto"/>
                <w:bottom w:val="none" w:sz="0" w:space="0" w:color="auto"/>
                <w:right w:val="none" w:sz="0" w:space="0" w:color="auto"/>
              </w:divBdr>
            </w:div>
            <w:div w:id="16774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742668">
      <w:bodyDiv w:val="1"/>
      <w:marLeft w:val="0"/>
      <w:marRight w:val="0"/>
      <w:marTop w:val="0"/>
      <w:marBottom w:val="0"/>
      <w:divBdr>
        <w:top w:val="none" w:sz="0" w:space="0" w:color="auto"/>
        <w:left w:val="none" w:sz="0" w:space="0" w:color="auto"/>
        <w:bottom w:val="none" w:sz="0" w:space="0" w:color="auto"/>
        <w:right w:val="none" w:sz="0" w:space="0" w:color="auto"/>
      </w:divBdr>
      <w:divsChild>
        <w:div w:id="230041961">
          <w:marLeft w:val="0"/>
          <w:marRight w:val="0"/>
          <w:marTop w:val="0"/>
          <w:marBottom w:val="0"/>
          <w:divBdr>
            <w:top w:val="none" w:sz="0" w:space="0" w:color="auto"/>
            <w:left w:val="none" w:sz="0" w:space="0" w:color="auto"/>
            <w:bottom w:val="none" w:sz="0" w:space="0" w:color="auto"/>
            <w:right w:val="none" w:sz="0" w:space="0" w:color="auto"/>
          </w:divBdr>
        </w:div>
        <w:div w:id="1194272563">
          <w:marLeft w:val="0"/>
          <w:marRight w:val="0"/>
          <w:marTop w:val="0"/>
          <w:marBottom w:val="0"/>
          <w:divBdr>
            <w:top w:val="none" w:sz="0" w:space="0" w:color="auto"/>
            <w:left w:val="none" w:sz="0" w:space="0" w:color="auto"/>
            <w:bottom w:val="none" w:sz="0" w:space="0" w:color="auto"/>
            <w:right w:val="none" w:sz="0" w:space="0" w:color="auto"/>
          </w:divBdr>
        </w:div>
        <w:div w:id="1920092097">
          <w:marLeft w:val="0"/>
          <w:marRight w:val="0"/>
          <w:marTop w:val="0"/>
          <w:marBottom w:val="0"/>
          <w:divBdr>
            <w:top w:val="none" w:sz="0" w:space="0" w:color="auto"/>
            <w:left w:val="none" w:sz="0" w:space="0" w:color="auto"/>
            <w:bottom w:val="none" w:sz="0" w:space="0" w:color="auto"/>
            <w:right w:val="none" w:sz="0" w:space="0" w:color="auto"/>
          </w:divBdr>
        </w:div>
        <w:div w:id="1649167207">
          <w:marLeft w:val="0"/>
          <w:marRight w:val="0"/>
          <w:marTop w:val="0"/>
          <w:marBottom w:val="0"/>
          <w:divBdr>
            <w:top w:val="none" w:sz="0" w:space="0" w:color="auto"/>
            <w:left w:val="none" w:sz="0" w:space="0" w:color="auto"/>
            <w:bottom w:val="none" w:sz="0" w:space="0" w:color="auto"/>
            <w:right w:val="none" w:sz="0" w:space="0" w:color="auto"/>
          </w:divBdr>
        </w:div>
        <w:div w:id="1534537521">
          <w:marLeft w:val="0"/>
          <w:marRight w:val="0"/>
          <w:marTop w:val="0"/>
          <w:marBottom w:val="0"/>
          <w:divBdr>
            <w:top w:val="none" w:sz="0" w:space="0" w:color="auto"/>
            <w:left w:val="none" w:sz="0" w:space="0" w:color="auto"/>
            <w:bottom w:val="none" w:sz="0" w:space="0" w:color="auto"/>
            <w:right w:val="none" w:sz="0" w:space="0" w:color="auto"/>
          </w:divBdr>
        </w:div>
        <w:div w:id="128397202">
          <w:marLeft w:val="0"/>
          <w:marRight w:val="0"/>
          <w:marTop w:val="0"/>
          <w:marBottom w:val="0"/>
          <w:divBdr>
            <w:top w:val="none" w:sz="0" w:space="0" w:color="auto"/>
            <w:left w:val="none" w:sz="0" w:space="0" w:color="auto"/>
            <w:bottom w:val="none" w:sz="0" w:space="0" w:color="auto"/>
            <w:right w:val="none" w:sz="0" w:space="0" w:color="auto"/>
          </w:divBdr>
        </w:div>
        <w:div w:id="124932782">
          <w:marLeft w:val="0"/>
          <w:marRight w:val="0"/>
          <w:marTop w:val="0"/>
          <w:marBottom w:val="0"/>
          <w:divBdr>
            <w:top w:val="none" w:sz="0" w:space="0" w:color="auto"/>
            <w:left w:val="none" w:sz="0" w:space="0" w:color="auto"/>
            <w:bottom w:val="none" w:sz="0" w:space="0" w:color="auto"/>
            <w:right w:val="none" w:sz="0" w:space="0" w:color="auto"/>
          </w:divBdr>
        </w:div>
        <w:div w:id="2076314652">
          <w:marLeft w:val="0"/>
          <w:marRight w:val="0"/>
          <w:marTop w:val="0"/>
          <w:marBottom w:val="0"/>
          <w:divBdr>
            <w:top w:val="none" w:sz="0" w:space="0" w:color="auto"/>
            <w:left w:val="none" w:sz="0" w:space="0" w:color="auto"/>
            <w:bottom w:val="none" w:sz="0" w:space="0" w:color="auto"/>
            <w:right w:val="none" w:sz="0" w:space="0" w:color="auto"/>
          </w:divBdr>
        </w:div>
        <w:div w:id="180825208">
          <w:marLeft w:val="0"/>
          <w:marRight w:val="0"/>
          <w:marTop w:val="0"/>
          <w:marBottom w:val="0"/>
          <w:divBdr>
            <w:top w:val="none" w:sz="0" w:space="0" w:color="auto"/>
            <w:left w:val="none" w:sz="0" w:space="0" w:color="auto"/>
            <w:bottom w:val="none" w:sz="0" w:space="0" w:color="auto"/>
            <w:right w:val="none" w:sz="0" w:space="0" w:color="auto"/>
          </w:divBdr>
        </w:div>
        <w:div w:id="126169058">
          <w:marLeft w:val="0"/>
          <w:marRight w:val="0"/>
          <w:marTop w:val="0"/>
          <w:marBottom w:val="0"/>
          <w:divBdr>
            <w:top w:val="none" w:sz="0" w:space="0" w:color="auto"/>
            <w:left w:val="none" w:sz="0" w:space="0" w:color="auto"/>
            <w:bottom w:val="none" w:sz="0" w:space="0" w:color="auto"/>
            <w:right w:val="none" w:sz="0" w:space="0" w:color="auto"/>
          </w:divBdr>
        </w:div>
        <w:div w:id="49156705">
          <w:marLeft w:val="0"/>
          <w:marRight w:val="0"/>
          <w:marTop w:val="0"/>
          <w:marBottom w:val="0"/>
          <w:divBdr>
            <w:top w:val="none" w:sz="0" w:space="0" w:color="auto"/>
            <w:left w:val="none" w:sz="0" w:space="0" w:color="auto"/>
            <w:bottom w:val="none" w:sz="0" w:space="0" w:color="auto"/>
            <w:right w:val="none" w:sz="0" w:space="0" w:color="auto"/>
          </w:divBdr>
        </w:div>
        <w:div w:id="351222835">
          <w:marLeft w:val="0"/>
          <w:marRight w:val="0"/>
          <w:marTop w:val="0"/>
          <w:marBottom w:val="0"/>
          <w:divBdr>
            <w:top w:val="none" w:sz="0" w:space="0" w:color="auto"/>
            <w:left w:val="none" w:sz="0" w:space="0" w:color="auto"/>
            <w:bottom w:val="none" w:sz="0" w:space="0" w:color="auto"/>
            <w:right w:val="none" w:sz="0" w:space="0" w:color="auto"/>
          </w:divBdr>
        </w:div>
        <w:div w:id="87316702">
          <w:marLeft w:val="0"/>
          <w:marRight w:val="0"/>
          <w:marTop w:val="0"/>
          <w:marBottom w:val="0"/>
          <w:divBdr>
            <w:top w:val="none" w:sz="0" w:space="0" w:color="auto"/>
            <w:left w:val="none" w:sz="0" w:space="0" w:color="auto"/>
            <w:bottom w:val="none" w:sz="0" w:space="0" w:color="auto"/>
            <w:right w:val="none" w:sz="0" w:space="0" w:color="auto"/>
          </w:divBdr>
        </w:div>
        <w:div w:id="1494375769">
          <w:marLeft w:val="0"/>
          <w:marRight w:val="0"/>
          <w:marTop w:val="0"/>
          <w:marBottom w:val="0"/>
          <w:divBdr>
            <w:top w:val="none" w:sz="0" w:space="0" w:color="auto"/>
            <w:left w:val="none" w:sz="0" w:space="0" w:color="auto"/>
            <w:bottom w:val="none" w:sz="0" w:space="0" w:color="auto"/>
            <w:right w:val="none" w:sz="0" w:space="0" w:color="auto"/>
          </w:divBdr>
        </w:div>
        <w:div w:id="992297440">
          <w:marLeft w:val="0"/>
          <w:marRight w:val="0"/>
          <w:marTop w:val="0"/>
          <w:marBottom w:val="0"/>
          <w:divBdr>
            <w:top w:val="none" w:sz="0" w:space="0" w:color="auto"/>
            <w:left w:val="none" w:sz="0" w:space="0" w:color="auto"/>
            <w:bottom w:val="none" w:sz="0" w:space="0" w:color="auto"/>
            <w:right w:val="none" w:sz="0" w:space="0" w:color="auto"/>
          </w:divBdr>
        </w:div>
      </w:divsChild>
    </w:div>
    <w:div w:id="1152521750">
      <w:bodyDiv w:val="1"/>
      <w:marLeft w:val="0"/>
      <w:marRight w:val="0"/>
      <w:marTop w:val="0"/>
      <w:marBottom w:val="0"/>
      <w:divBdr>
        <w:top w:val="none" w:sz="0" w:space="0" w:color="auto"/>
        <w:left w:val="none" w:sz="0" w:space="0" w:color="auto"/>
        <w:bottom w:val="none" w:sz="0" w:space="0" w:color="auto"/>
        <w:right w:val="none" w:sz="0" w:space="0" w:color="auto"/>
      </w:divBdr>
      <w:divsChild>
        <w:div w:id="1132362884">
          <w:marLeft w:val="0"/>
          <w:marRight w:val="0"/>
          <w:marTop w:val="0"/>
          <w:marBottom w:val="0"/>
          <w:divBdr>
            <w:top w:val="none" w:sz="0" w:space="0" w:color="auto"/>
            <w:left w:val="none" w:sz="0" w:space="0" w:color="auto"/>
            <w:bottom w:val="none" w:sz="0" w:space="0" w:color="auto"/>
            <w:right w:val="none" w:sz="0" w:space="0" w:color="auto"/>
          </w:divBdr>
        </w:div>
        <w:div w:id="131170001">
          <w:marLeft w:val="0"/>
          <w:marRight w:val="0"/>
          <w:marTop w:val="0"/>
          <w:marBottom w:val="0"/>
          <w:divBdr>
            <w:top w:val="none" w:sz="0" w:space="0" w:color="auto"/>
            <w:left w:val="none" w:sz="0" w:space="0" w:color="auto"/>
            <w:bottom w:val="none" w:sz="0" w:space="0" w:color="auto"/>
            <w:right w:val="none" w:sz="0" w:space="0" w:color="auto"/>
          </w:divBdr>
        </w:div>
        <w:div w:id="1037465744">
          <w:marLeft w:val="0"/>
          <w:marRight w:val="0"/>
          <w:marTop w:val="0"/>
          <w:marBottom w:val="0"/>
          <w:divBdr>
            <w:top w:val="none" w:sz="0" w:space="0" w:color="auto"/>
            <w:left w:val="none" w:sz="0" w:space="0" w:color="auto"/>
            <w:bottom w:val="none" w:sz="0" w:space="0" w:color="auto"/>
            <w:right w:val="none" w:sz="0" w:space="0" w:color="auto"/>
          </w:divBdr>
        </w:div>
        <w:div w:id="1459225277">
          <w:marLeft w:val="0"/>
          <w:marRight w:val="0"/>
          <w:marTop w:val="0"/>
          <w:marBottom w:val="0"/>
          <w:divBdr>
            <w:top w:val="none" w:sz="0" w:space="0" w:color="auto"/>
            <w:left w:val="none" w:sz="0" w:space="0" w:color="auto"/>
            <w:bottom w:val="none" w:sz="0" w:space="0" w:color="auto"/>
            <w:right w:val="none" w:sz="0" w:space="0" w:color="auto"/>
          </w:divBdr>
        </w:div>
        <w:div w:id="438835082">
          <w:marLeft w:val="0"/>
          <w:marRight w:val="0"/>
          <w:marTop w:val="0"/>
          <w:marBottom w:val="0"/>
          <w:divBdr>
            <w:top w:val="none" w:sz="0" w:space="0" w:color="auto"/>
            <w:left w:val="none" w:sz="0" w:space="0" w:color="auto"/>
            <w:bottom w:val="none" w:sz="0" w:space="0" w:color="auto"/>
            <w:right w:val="none" w:sz="0" w:space="0" w:color="auto"/>
          </w:divBdr>
        </w:div>
        <w:div w:id="545063881">
          <w:marLeft w:val="0"/>
          <w:marRight w:val="0"/>
          <w:marTop w:val="0"/>
          <w:marBottom w:val="0"/>
          <w:divBdr>
            <w:top w:val="none" w:sz="0" w:space="0" w:color="auto"/>
            <w:left w:val="none" w:sz="0" w:space="0" w:color="auto"/>
            <w:bottom w:val="none" w:sz="0" w:space="0" w:color="auto"/>
            <w:right w:val="none" w:sz="0" w:space="0" w:color="auto"/>
          </w:divBdr>
        </w:div>
        <w:div w:id="1234585791">
          <w:marLeft w:val="0"/>
          <w:marRight w:val="0"/>
          <w:marTop w:val="0"/>
          <w:marBottom w:val="0"/>
          <w:divBdr>
            <w:top w:val="none" w:sz="0" w:space="0" w:color="auto"/>
            <w:left w:val="none" w:sz="0" w:space="0" w:color="auto"/>
            <w:bottom w:val="none" w:sz="0" w:space="0" w:color="auto"/>
            <w:right w:val="none" w:sz="0" w:space="0" w:color="auto"/>
          </w:divBdr>
        </w:div>
        <w:div w:id="1838841393">
          <w:marLeft w:val="0"/>
          <w:marRight w:val="0"/>
          <w:marTop w:val="0"/>
          <w:marBottom w:val="0"/>
          <w:divBdr>
            <w:top w:val="none" w:sz="0" w:space="0" w:color="auto"/>
            <w:left w:val="none" w:sz="0" w:space="0" w:color="auto"/>
            <w:bottom w:val="none" w:sz="0" w:space="0" w:color="auto"/>
            <w:right w:val="none" w:sz="0" w:space="0" w:color="auto"/>
          </w:divBdr>
        </w:div>
        <w:div w:id="1455709200">
          <w:marLeft w:val="0"/>
          <w:marRight w:val="0"/>
          <w:marTop w:val="0"/>
          <w:marBottom w:val="0"/>
          <w:divBdr>
            <w:top w:val="none" w:sz="0" w:space="0" w:color="auto"/>
            <w:left w:val="none" w:sz="0" w:space="0" w:color="auto"/>
            <w:bottom w:val="none" w:sz="0" w:space="0" w:color="auto"/>
            <w:right w:val="none" w:sz="0" w:space="0" w:color="auto"/>
          </w:divBdr>
        </w:div>
        <w:div w:id="2038696852">
          <w:marLeft w:val="0"/>
          <w:marRight w:val="0"/>
          <w:marTop w:val="0"/>
          <w:marBottom w:val="0"/>
          <w:divBdr>
            <w:top w:val="none" w:sz="0" w:space="0" w:color="auto"/>
            <w:left w:val="none" w:sz="0" w:space="0" w:color="auto"/>
            <w:bottom w:val="none" w:sz="0" w:space="0" w:color="auto"/>
            <w:right w:val="none" w:sz="0" w:space="0" w:color="auto"/>
          </w:divBdr>
        </w:div>
      </w:divsChild>
    </w:div>
    <w:div w:id="1218859941">
      <w:bodyDiv w:val="1"/>
      <w:marLeft w:val="0"/>
      <w:marRight w:val="0"/>
      <w:marTop w:val="0"/>
      <w:marBottom w:val="0"/>
      <w:divBdr>
        <w:top w:val="none" w:sz="0" w:space="0" w:color="auto"/>
        <w:left w:val="none" w:sz="0" w:space="0" w:color="auto"/>
        <w:bottom w:val="none" w:sz="0" w:space="0" w:color="auto"/>
        <w:right w:val="none" w:sz="0" w:space="0" w:color="auto"/>
      </w:divBdr>
    </w:div>
    <w:div w:id="1411273601">
      <w:bodyDiv w:val="1"/>
      <w:marLeft w:val="0"/>
      <w:marRight w:val="0"/>
      <w:marTop w:val="0"/>
      <w:marBottom w:val="0"/>
      <w:divBdr>
        <w:top w:val="none" w:sz="0" w:space="0" w:color="auto"/>
        <w:left w:val="none" w:sz="0" w:space="0" w:color="auto"/>
        <w:bottom w:val="none" w:sz="0" w:space="0" w:color="auto"/>
        <w:right w:val="none" w:sz="0" w:space="0" w:color="auto"/>
      </w:divBdr>
    </w:div>
    <w:div w:id="1413817406">
      <w:bodyDiv w:val="1"/>
      <w:marLeft w:val="0"/>
      <w:marRight w:val="0"/>
      <w:marTop w:val="0"/>
      <w:marBottom w:val="0"/>
      <w:divBdr>
        <w:top w:val="none" w:sz="0" w:space="0" w:color="auto"/>
        <w:left w:val="none" w:sz="0" w:space="0" w:color="auto"/>
        <w:bottom w:val="none" w:sz="0" w:space="0" w:color="auto"/>
        <w:right w:val="none" w:sz="0" w:space="0" w:color="auto"/>
      </w:divBdr>
    </w:div>
    <w:div w:id="1649938431">
      <w:bodyDiv w:val="1"/>
      <w:marLeft w:val="0"/>
      <w:marRight w:val="0"/>
      <w:marTop w:val="0"/>
      <w:marBottom w:val="0"/>
      <w:divBdr>
        <w:top w:val="none" w:sz="0" w:space="0" w:color="auto"/>
        <w:left w:val="none" w:sz="0" w:space="0" w:color="auto"/>
        <w:bottom w:val="none" w:sz="0" w:space="0" w:color="auto"/>
        <w:right w:val="none" w:sz="0" w:space="0" w:color="auto"/>
      </w:divBdr>
    </w:div>
    <w:div w:id="1815756477">
      <w:bodyDiv w:val="1"/>
      <w:marLeft w:val="0"/>
      <w:marRight w:val="0"/>
      <w:marTop w:val="0"/>
      <w:marBottom w:val="0"/>
      <w:divBdr>
        <w:top w:val="none" w:sz="0" w:space="0" w:color="auto"/>
        <w:left w:val="none" w:sz="0" w:space="0" w:color="auto"/>
        <w:bottom w:val="none" w:sz="0" w:space="0" w:color="auto"/>
        <w:right w:val="none" w:sz="0" w:space="0" w:color="auto"/>
      </w:divBdr>
    </w:div>
    <w:div w:id="1871794411">
      <w:bodyDiv w:val="1"/>
      <w:marLeft w:val="0"/>
      <w:marRight w:val="0"/>
      <w:marTop w:val="0"/>
      <w:marBottom w:val="0"/>
      <w:divBdr>
        <w:top w:val="none" w:sz="0" w:space="0" w:color="auto"/>
        <w:left w:val="none" w:sz="0" w:space="0" w:color="auto"/>
        <w:bottom w:val="none" w:sz="0" w:space="0" w:color="auto"/>
        <w:right w:val="none" w:sz="0" w:space="0" w:color="auto"/>
      </w:divBdr>
    </w:div>
    <w:div w:id="1924993081">
      <w:bodyDiv w:val="1"/>
      <w:marLeft w:val="0"/>
      <w:marRight w:val="0"/>
      <w:marTop w:val="0"/>
      <w:marBottom w:val="0"/>
      <w:divBdr>
        <w:top w:val="none" w:sz="0" w:space="0" w:color="auto"/>
        <w:left w:val="none" w:sz="0" w:space="0" w:color="auto"/>
        <w:bottom w:val="none" w:sz="0" w:space="0" w:color="auto"/>
        <w:right w:val="none" w:sz="0" w:space="0" w:color="auto"/>
      </w:divBdr>
    </w:div>
    <w:div w:id="1982610145">
      <w:bodyDiv w:val="1"/>
      <w:marLeft w:val="0"/>
      <w:marRight w:val="0"/>
      <w:marTop w:val="0"/>
      <w:marBottom w:val="0"/>
      <w:divBdr>
        <w:top w:val="none" w:sz="0" w:space="0" w:color="auto"/>
        <w:left w:val="none" w:sz="0" w:space="0" w:color="auto"/>
        <w:bottom w:val="none" w:sz="0" w:space="0" w:color="auto"/>
        <w:right w:val="none" w:sz="0" w:space="0" w:color="auto"/>
      </w:divBdr>
      <w:divsChild>
        <w:div w:id="1138764568">
          <w:marLeft w:val="0"/>
          <w:marRight w:val="0"/>
          <w:marTop w:val="0"/>
          <w:marBottom w:val="0"/>
          <w:divBdr>
            <w:top w:val="none" w:sz="0" w:space="0" w:color="auto"/>
            <w:left w:val="none" w:sz="0" w:space="0" w:color="auto"/>
            <w:bottom w:val="none" w:sz="0" w:space="0" w:color="auto"/>
            <w:right w:val="none" w:sz="0" w:space="0" w:color="auto"/>
          </w:divBdr>
        </w:div>
        <w:div w:id="1012992193">
          <w:marLeft w:val="0"/>
          <w:marRight w:val="0"/>
          <w:marTop w:val="0"/>
          <w:marBottom w:val="0"/>
          <w:divBdr>
            <w:top w:val="none" w:sz="0" w:space="0" w:color="auto"/>
            <w:left w:val="none" w:sz="0" w:space="0" w:color="auto"/>
            <w:bottom w:val="none" w:sz="0" w:space="0" w:color="auto"/>
            <w:right w:val="none" w:sz="0" w:space="0" w:color="auto"/>
          </w:divBdr>
        </w:div>
        <w:div w:id="1892223968">
          <w:marLeft w:val="0"/>
          <w:marRight w:val="0"/>
          <w:marTop w:val="0"/>
          <w:marBottom w:val="0"/>
          <w:divBdr>
            <w:top w:val="none" w:sz="0" w:space="0" w:color="auto"/>
            <w:left w:val="none" w:sz="0" w:space="0" w:color="auto"/>
            <w:bottom w:val="none" w:sz="0" w:space="0" w:color="auto"/>
            <w:right w:val="none" w:sz="0" w:space="0" w:color="auto"/>
          </w:divBdr>
        </w:div>
        <w:div w:id="521936823">
          <w:marLeft w:val="0"/>
          <w:marRight w:val="0"/>
          <w:marTop w:val="0"/>
          <w:marBottom w:val="0"/>
          <w:divBdr>
            <w:top w:val="none" w:sz="0" w:space="0" w:color="auto"/>
            <w:left w:val="none" w:sz="0" w:space="0" w:color="auto"/>
            <w:bottom w:val="none" w:sz="0" w:space="0" w:color="auto"/>
            <w:right w:val="none" w:sz="0" w:space="0" w:color="auto"/>
          </w:divBdr>
        </w:div>
        <w:div w:id="915171146">
          <w:marLeft w:val="0"/>
          <w:marRight w:val="0"/>
          <w:marTop w:val="0"/>
          <w:marBottom w:val="0"/>
          <w:divBdr>
            <w:top w:val="none" w:sz="0" w:space="0" w:color="auto"/>
            <w:left w:val="none" w:sz="0" w:space="0" w:color="auto"/>
            <w:bottom w:val="none" w:sz="0" w:space="0" w:color="auto"/>
            <w:right w:val="none" w:sz="0" w:space="0" w:color="auto"/>
          </w:divBdr>
        </w:div>
        <w:div w:id="963734708">
          <w:marLeft w:val="0"/>
          <w:marRight w:val="0"/>
          <w:marTop w:val="0"/>
          <w:marBottom w:val="0"/>
          <w:divBdr>
            <w:top w:val="none" w:sz="0" w:space="0" w:color="auto"/>
            <w:left w:val="none" w:sz="0" w:space="0" w:color="auto"/>
            <w:bottom w:val="none" w:sz="0" w:space="0" w:color="auto"/>
            <w:right w:val="none" w:sz="0" w:space="0" w:color="auto"/>
          </w:divBdr>
        </w:div>
        <w:div w:id="1508716362">
          <w:marLeft w:val="0"/>
          <w:marRight w:val="0"/>
          <w:marTop w:val="0"/>
          <w:marBottom w:val="0"/>
          <w:divBdr>
            <w:top w:val="none" w:sz="0" w:space="0" w:color="auto"/>
            <w:left w:val="none" w:sz="0" w:space="0" w:color="auto"/>
            <w:bottom w:val="none" w:sz="0" w:space="0" w:color="auto"/>
            <w:right w:val="none" w:sz="0" w:space="0" w:color="auto"/>
          </w:divBdr>
        </w:div>
        <w:div w:id="1147285819">
          <w:marLeft w:val="0"/>
          <w:marRight w:val="0"/>
          <w:marTop w:val="0"/>
          <w:marBottom w:val="0"/>
          <w:divBdr>
            <w:top w:val="none" w:sz="0" w:space="0" w:color="auto"/>
            <w:left w:val="none" w:sz="0" w:space="0" w:color="auto"/>
            <w:bottom w:val="none" w:sz="0" w:space="0" w:color="auto"/>
            <w:right w:val="none" w:sz="0" w:space="0" w:color="auto"/>
          </w:divBdr>
        </w:div>
        <w:div w:id="793257086">
          <w:marLeft w:val="0"/>
          <w:marRight w:val="0"/>
          <w:marTop w:val="0"/>
          <w:marBottom w:val="0"/>
          <w:divBdr>
            <w:top w:val="none" w:sz="0" w:space="0" w:color="auto"/>
            <w:left w:val="none" w:sz="0" w:space="0" w:color="auto"/>
            <w:bottom w:val="none" w:sz="0" w:space="0" w:color="auto"/>
            <w:right w:val="none" w:sz="0" w:space="0" w:color="auto"/>
          </w:divBdr>
        </w:div>
        <w:div w:id="72508667">
          <w:marLeft w:val="0"/>
          <w:marRight w:val="0"/>
          <w:marTop w:val="0"/>
          <w:marBottom w:val="0"/>
          <w:divBdr>
            <w:top w:val="none" w:sz="0" w:space="0" w:color="auto"/>
            <w:left w:val="none" w:sz="0" w:space="0" w:color="auto"/>
            <w:bottom w:val="none" w:sz="0" w:space="0" w:color="auto"/>
            <w:right w:val="none" w:sz="0" w:space="0" w:color="auto"/>
          </w:divBdr>
        </w:div>
        <w:div w:id="432172324">
          <w:marLeft w:val="0"/>
          <w:marRight w:val="0"/>
          <w:marTop w:val="0"/>
          <w:marBottom w:val="0"/>
          <w:divBdr>
            <w:top w:val="none" w:sz="0" w:space="0" w:color="auto"/>
            <w:left w:val="none" w:sz="0" w:space="0" w:color="auto"/>
            <w:bottom w:val="none" w:sz="0" w:space="0" w:color="auto"/>
            <w:right w:val="none" w:sz="0" w:space="0" w:color="auto"/>
          </w:divBdr>
        </w:div>
        <w:div w:id="694968093">
          <w:marLeft w:val="0"/>
          <w:marRight w:val="0"/>
          <w:marTop w:val="0"/>
          <w:marBottom w:val="0"/>
          <w:divBdr>
            <w:top w:val="none" w:sz="0" w:space="0" w:color="auto"/>
            <w:left w:val="none" w:sz="0" w:space="0" w:color="auto"/>
            <w:bottom w:val="none" w:sz="0" w:space="0" w:color="auto"/>
            <w:right w:val="none" w:sz="0" w:space="0" w:color="auto"/>
          </w:divBdr>
        </w:div>
        <w:div w:id="2124374397">
          <w:marLeft w:val="0"/>
          <w:marRight w:val="0"/>
          <w:marTop w:val="0"/>
          <w:marBottom w:val="0"/>
          <w:divBdr>
            <w:top w:val="none" w:sz="0" w:space="0" w:color="auto"/>
            <w:left w:val="none" w:sz="0" w:space="0" w:color="auto"/>
            <w:bottom w:val="none" w:sz="0" w:space="0" w:color="auto"/>
            <w:right w:val="none" w:sz="0" w:space="0" w:color="auto"/>
          </w:divBdr>
        </w:div>
        <w:div w:id="233511661">
          <w:marLeft w:val="0"/>
          <w:marRight w:val="0"/>
          <w:marTop w:val="0"/>
          <w:marBottom w:val="0"/>
          <w:divBdr>
            <w:top w:val="none" w:sz="0" w:space="0" w:color="auto"/>
            <w:left w:val="none" w:sz="0" w:space="0" w:color="auto"/>
            <w:bottom w:val="none" w:sz="0" w:space="0" w:color="auto"/>
            <w:right w:val="none" w:sz="0" w:space="0" w:color="auto"/>
          </w:divBdr>
        </w:div>
        <w:div w:id="2018574799">
          <w:marLeft w:val="0"/>
          <w:marRight w:val="0"/>
          <w:marTop w:val="0"/>
          <w:marBottom w:val="0"/>
          <w:divBdr>
            <w:top w:val="none" w:sz="0" w:space="0" w:color="auto"/>
            <w:left w:val="none" w:sz="0" w:space="0" w:color="auto"/>
            <w:bottom w:val="none" w:sz="0" w:space="0" w:color="auto"/>
            <w:right w:val="none" w:sz="0" w:space="0" w:color="auto"/>
          </w:divBdr>
        </w:div>
      </w:divsChild>
    </w:div>
    <w:div w:id="200265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imarca@interfree.it" TargetMode="Externa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hyperlink" Target="http://www.senato.it/loc/link.asp?leg=17&amp;tipodoc=sanasen&amp;id=29140"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senato.it/loc/link.asp?leg=17&amp;tipodoc=sanasen&amp;id=29046"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yperlink" Target="http://www.senato.it/loc/link.asp?leg=17&amp;tipodoc=sanasen&amp;id=29061" TargetMode="External"/><Relationship Id="rId38" Type="http://schemas.openxmlformats.org/officeDocument/2006/relationships/hyperlink" Target="http://www.senato.it/loc/link.asp?leg=17&amp;tipodoc=sanasen&amp;id=29130"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hyperlink" Target="http://www.senato.it/loc/link.asp?leg=17&amp;tipodoc=sanasen&amp;id=2909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hyperlink" Target="http://www.senato.it/loc/link.asp?leg=17&amp;tipodoc=sanasen&amp;id=29177" TargetMode="External"/><Relationship Id="rId37" Type="http://schemas.openxmlformats.org/officeDocument/2006/relationships/hyperlink" Target="http://www.senato.it/loc/link.asp?leg=17&amp;tipodoc=sanasen&amp;id=29164" TargetMode="External"/><Relationship Id="rId40" Type="http://schemas.openxmlformats.org/officeDocument/2006/relationships/hyperlink" Target="http://www.meteoweb.eu/author/francesca-gattuso/"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http://www.beppegrillo.it/movimento/parlamento/agricoltura/2016/05/glifosato-analisi-carenti-presentata-mozione-per-estenderle-su-tutto-il-territorio.html" TargetMode="External"/><Relationship Id="rId36" Type="http://schemas.openxmlformats.org/officeDocument/2006/relationships/hyperlink" Target="http://www.senato.it/loc/link.asp?leg=17&amp;tipodoc=sanasen&amp;id=29147"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www.senato.it/loc/link.asp?leg=17&amp;tipodoc=sanasen&amp;id=29154" TargetMode="External"/><Relationship Id="rId4" Type="http://schemas.openxmlformats.org/officeDocument/2006/relationships/settings" Target="settings.xml"/><Relationship Id="rId9" Type="http://schemas.openxmlformats.org/officeDocument/2006/relationships/hyperlink" Target="http://APIMARCA.blogspot.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hyperlink" Target="http://www.senato.it/loc/link.asp?leg=17&amp;tipodoc=sanasen&amp;id=29102" TargetMode="External"/><Relationship Id="rId35" Type="http://schemas.openxmlformats.org/officeDocument/2006/relationships/hyperlink" Target="http://www.senato.it/loc/link.asp?leg=17&amp;tipodoc=sanasen&amp;id=29174"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0250A-866E-451F-849E-74637353F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5111</Words>
  <Characters>29139</Characters>
  <Application>Microsoft Office Word</Application>
  <DocSecurity>0</DocSecurity>
  <Lines>242</Lines>
  <Paragraphs>68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API-MARCA</dc:creator>
  <cp:keywords/>
  <dc:description/>
  <cp:lastModifiedBy>Grishnackh</cp:lastModifiedBy>
  <cp:revision>2</cp:revision>
  <cp:lastPrinted>2015-12-21T16:09:00Z</cp:lastPrinted>
  <dcterms:created xsi:type="dcterms:W3CDTF">2016-06-23T05:08:00Z</dcterms:created>
  <dcterms:modified xsi:type="dcterms:W3CDTF">2016-06-23T05:08:00Z</dcterms:modified>
</cp:coreProperties>
</file>