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2A7" w:rsidRDefault="00EB62A7" w:rsidP="00EB62A7">
      <w:pPr>
        <w:rPr>
          <w:rFonts w:ascii="Times New Roman" w:hAnsi="Times New Roman"/>
          <w:sz w:val="20"/>
          <w:szCs w:val="20"/>
        </w:rPr>
      </w:pPr>
      <w:r w:rsidRPr="00B9684E">
        <w:rPr>
          <w:b/>
          <w:sz w:val="32"/>
          <w:szCs w:val="32"/>
        </w:rPr>
        <w:t xml:space="preserve">NEWS n. </w:t>
      </w:r>
      <w:r>
        <w:rPr>
          <w:b/>
          <w:sz w:val="32"/>
          <w:szCs w:val="32"/>
        </w:rPr>
        <w:t>0</w:t>
      </w:r>
      <w:r w:rsidR="00D85E26">
        <w:rPr>
          <w:b/>
          <w:sz w:val="32"/>
          <w:szCs w:val="32"/>
        </w:rPr>
        <w:t>9</w:t>
      </w:r>
      <w:r>
        <w:rPr>
          <w:b/>
          <w:sz w:val="32"/>
          <w:szCs w:val="32"/>
        </w:rPr>
        <w:t xml:space="preserve"> </w:t>
      </w:r>
      <w:r w:rsidRPr="00B9684E">
        <w:rPr>
          <w:b/>
          <w:sz w:val="32"/>
          <w:szCs w:val="32"/>
        </w:rPr>
        <w:t xml:space="preserve"> del </w:t>
      </w:r>
      <w:r>
        <w:rPr>
          <w:b/>
          <w:sz w:val="32"/>
          <w:szCs w:val="32"/>
        </w:rPr>
        <w:t xml:space="preserve"> </w:t>
      </w:r>
      <w:r w:rsidR="00D85E26">
        <w:rPr>
          <w:b/>
          <w:sz w:val="32"/>
          <w:szCs w:val="32"/>
        </w:rPr>
        <w:t>08-11-</w:t>
      </w:r>
      <w:r>
        <w:rPr>
          <w:b/>
          <w:sz w:val="32"/>
          <w:szCs w:val="32"/>
        </w:rPr>
        <w:t>2015</w:t>
      </w:r>
      <w:r w:rsidRPr="00790BA9">
        <w:rPr>
          <w:b/>
          <w:color w:val="FFFFFF"/>
          <w:sz w:val="32"/>
          <w:szCs w:val="32"/>
        </w:rPr>
        <w:t xml:space="preserve">          </w:t>
      </w:r>
      <w:r w:rsidRPr="00B9684E">
        <w:rPr>
          <w:b/>
          <w:sz w:val="48"/>
          <w:szCs w:val="48"/>
        </w:rPr>
        <w:t>APIMARCA</w:t>
      </w:r>
      <w:r w:rsidRPr="00B9684E">
        <w:rPr>
          <w:rFonts w:ascii="Times New Roman" w:hAnsi="Times New Roman"/>
          <w:sz w:val="20"/>
          <w:szCs w:val="20"/>
        </w:rPr>
        <w:t xml:space="preserve"> </w:t>
      </w:r>
    </w:p>
    <w:p w:rsidR="00EB62A7" w:rsidRDefault="00EB62A7" w:rsidP="00EB62A7">
      <w:pPr>
        <w:rPr>
          <w:rFonts w:ascii="Times New Roman" w:hAnsi="Times New Roman"/>
          <w:sz w:val="16"/>
          <w:szCs w:val="16"/>
        </w:rPr>
      </w:pPr>
      <w:r w:rsidRPr="00B9684E">
        <w:rPr>
          <w:rFonts w:ascii="Times New Roman" w:hAnsi="Times New Roman"/>
          <w:sz w:val="16"/>
          <w:szCs w:val="16"/>
        </w:rPr>
        <w:t xml:space="preserve">Via </w:t>
      </w:r>
      <w:proofErr w:type="spellStart"/>
      <w:r w:rsidRPr="00B9684E">
        <w:rPr>
          <w:rFonts w:ascii="Times New Roman" w:hAnsi="Times New Roman"/>
          <w:sz w:val="16"/>
          <w:szCs w:val="16"/>
        </w:rPr>
        <w:t>Canizzano</w:t>
      </w:r>
      <w:proofErr w:type="spellEnd"/>
      <w:r w:rsidRPr="00B9684E">
        <w:rPr>
          <w:rFonts w:ascii="Times New Roman" w:hAnsi="Times New Roman"/>
          <w:sz w:val="16"/>
          <w:szCs w:val="16"/>
        </w:rPr>
        <w:t xml:space="preserve"> n. 104/a 31100 Treviso</w:t>
      </w:r>
      <w:r w:rsidRPr="00790BA9">
        <w:rPr>
          <w:rFonts w:ascii="Times New Roman" w:hAnsi="Times New Roman"/>
          <w:color w:val="FFFFFF"/>
          <w:sz w:val="16"/>
          <w:szCs w:val="16"/>
        </w:rPr>
        <w:t xml:space="preserve">       </w:t>
      </w:r>
      <w:r w:rsidRPr="00B9684E">
        <w:rPr>
          <w:rFonts w:ascii="Times New Roman" w:hAnsi="Times New Roman"/>
          <w:sz w:val="16"/>
          <w:szCs w:val="16"/>
        </w:rPr>
        <w:t xml:space="preserve">Tel. </w:t>
      </w:r>
      <w:r>
        <w:rPr>
          <w:rFonts w:ascii="Times New Roman" w:hAnsi="Times New Roman"/>
          <w:sz w:val="16"/>
          <w:szCs w:val="16"/>
        </w:rPr>
        <w:t>3402791786</w:t>
      </w:r>
      <w:r w:rsidRPr="00790BA9">
        <w:rPr>
          <w:rFonts w:ascii="Times New Roman" w:hAnsi="Times New Roman"/>
          <w:color w:val="FFFFFF"/>
          <w:sz w:val="16"/>
          <w:szCs w:val="16"/>
        </w:rPr>
        <w:t xml:space="preserve">   </w:t>
      </w:r>
      <w:hyperlink r:id="rId5" w:history="1"/>
      <w:r w:rsidRPr="00790BA9">
        <w:rPr>
          <w:rFonts w:ascii="Times New Roman" w:hAnsi="Times New Roman"/>
          <w:color w:val="FFFFFF"/>
          <w:sz w:val="16"/>
          <w:szCs w:val="16"/>
        </w:rPr>
        <w:t xml:space="preserve">   </w:t>
      </w:r>
      <w:proofErr w:type="spellStart"/>
      <w:r w:rsidRPr="00B9684E">
        <w:rPr>
          <w:rFonts w:ascii="Times New Roman" w:hAnsi="Times New Roman"/>
          <w:sz w:val="16"/>
          <w:szCs w:val="16"/>
        </w:rPr>
        <w:t>c.f.</w:t>
      </w:r>
      <w:proofErr w:type="spellEnd"/>
      <w:r w:rsidRPr="00B9684E">
        <w:rPr>
          <w:rFonts w:ascii="Times New Roman" w:hAnsi="Times New Roman"/>
          <w:sz w:val="16"/>
          <w:szCs w:val="16"/>
        </w:rPr>
        <w:t>/p.i.94099150263</w:t>
      </w:r>
      <w:r w:rsidRPr="00790BA9">
        <w:rPr>
          <w:rFonts w:ascii="Times New Roman" w:hAnsi="Times New Roman"/>
          <w:color w:val="FFFFFF"/>
          <w:sz w:val="16"/>
          <w:szCs w:val="16"/>
        </w:rPr>
        <w:t xml:space="preserve">        </w:t>
      </w:r>
      <w:r>
        <w:rPr>
          <w:rFonts w:ascii="Times New Roman" w:hAnsi="Times New Roman"/>
          <w:sz w:val="16"/>
          <w:szCs w:val="16"/>
        </w:rPr>
        <w:t>apimarca1@libero.it</w:t>
      </w:r>
      <w:r w:rsidRPr="00790BA9">
        <w:rPr>
          <w:rFonts w:ascii="Times New Roman" w:hAnsi="Times New Roman"/>
          <w:color w:val="FFFFFF"/>
          <w:sz w:val="16"/>
          <w:szCs w:val="16"/>
        </w:rPr>
        <w:t xml:space="preserve">       </w:t>
      </w:r>
      <w:hyperlink r:id="rId6" w:history="1">
        <w:r w:rsidRPr="00B9684E">
          <w:rPr>
            <w:rStyle w:val="Collegamentoipertestuale"/>
            <w:rFonts w:ascii="Times New Roman" w:hAnsi="Times New Roman"/>
            <w:sz w:val="16"/>
            <w:szCs w:val="16"/>
          </w:rPr>
          <w:t>http://APIMARCA.blogspot.com</w:t>
        </w:r>
      </w:hyperlink>
    </w:p>
    <w:p w:rsidR="00EB62A7" w:rsidRDefault="00EB62A7" w:rsidP="00EB62A7">
      <w:pPr>
        <w:pStyle w:val="NormaleWeb"/>
        <w:rPr>
          <w:b/>
          <w:bCs/>
          <w:i/>
          <w:iCs/>
          <w:u w:val="single"/>
        </w:rPr>
      </w:pPr>
      <w:r>
        <w:rPr>
          <w:rFonts w:ascii="Arial" w:hAnsi="Arial" w:cs="Arial"/>
          <w:b/>
          <w:noProof/>
          <w:color w:val="000000"/>
          <w:sz w:val="16"/>
          <w:szCs w:val="16"/>
        </w:rPr>
        <w:drawing>
          <wp:inline distT="0" distB="0" distL="0" distR="0">
            <wp:extent cx="250190" cy="379730"/>
            <wp:effectExtent l="19050" t="0" r="0" b="0"/>
            <wp:docPr id="9" name="ecxecxecxecx_x0000_i1026" descr="rispetta l'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xecxecxecx_x0000_i1026" descr="rispetta l'ambiente"/>
                    <pic:cNvPicPr>
                      <a:picLocks noChangeAspect="1" noChangeArrowheads="1"/>
                    </pic:cNvPicPr>
                  </pic:nvPicPr>
                  <pic:blipFill>
                    <a:blip r:embed="rId7" cstate="print"/>
                    <a:srcRect/>
                    <a:stretch>
                      <a:fillRect/>
                    </a:stretch>
                  </pic:blipFill>
                  <pic:spPr bwMode="auto">
                    <a:xfrm>
                      <a:off x="0" y="0"/>
                      <a:ext cx="250190" cy="379730"/>
                    </a:xfrm>
                    <a:prstGeom prst="rect">
                      <a:avLst/>
                    </a:prstGeom>
                    <a:noFill/>
                    <a:ln w="9525">
                      <a:noFill/>
                      <a:miter lim="800000"/>
                      <a:headEnd/>
                      <a:tailEnd/>
                    </a:ln>
                  </pic:spPr>
                </pic:pic>
              </a:graphicData>
            </a:graphic>
          </wp:inline>
        </w:drawing>
      </w:r>
      <w:r w:rsidRPr="00AB3577">
        <w:rPr>
          <w:rFonts w:ascii="Arial" w:hAnsi="Arial" w:cs="Arial"/>
          <w:b/>
          <w:bCs/>
          <w:color w:val="000000"/>
          <w:sz w:val="16"/>
          <w:szCs w:val="16"/>
        </w:rPr>
        <w:t>    </w:t>
      </w:r>
      <w:r w:rsidRPr="00AB3577">
        <w:rPr>
          <w:rFonts w:ascii="Arial" w:hAnsi="Arial" w:cs="Arial"/>
          <w:b/>
          <w:bCs/>
          <w:color w:val="008000"/>
          <w:sz w:val="16"/>
          <w:szCs w:val="16"/>
        </w:rPr>
        <w:t xml:space="preserve">Rispetta l'ambiente. </w:t>
      </w:r>
      <w:r w:rsidRPr="000E46CB">
        <w:rPr>
          <w:rFonts w:ascii="Arial" w:hAnsi="Arial" w:cs="Arial"/>
          <w:b/>
          <w:bCs/>
          <w:color w:val="008000"/>
          <w:sz w:val="16"/>
          <w:szCs w:val="16"/>
        </w:rPr>
        <w:t>Non stampare  questa mail se non è necessario</w:t>
      </w:r>
      <w:r w:rsidRPr="000E46CB">
        <w:rPr>
          <w:b/>
          <w:bCs/>
          <w:i/>
          <w:iCs/>
          <w:u w:val="single"/>
        </w:rPr>
        <w:t xml:space="preserve"> </w:t>
      </w:r>
    </w:p>
    <w:p w:rsidR="00EB62A7" w:rsidRDefault="00EB62A7" w:rsidP="00EB62A7">
      <w:pPr>
        <w:pStyle w:val="NormaleWeb"/>
        <w:rPr>
          <w:bCs/>
          <w:iCs/>
          <w:sz w:val="18"/>
          <w:szCs w:val="18"/>
        </w:rPr>
      </w:pPr>
      <w:r w:rsidRPr="005D0CC9">
        <w:rPr>
          <w:bCs/>
          <w:iCs/>
          <w:sz w:val="18"/>
          <w:szCs w:val="18"/>
        </w:rPr>
        <w:t xml:space="preserve">Questa mail è stata inviata ad apicoltori, autorità, sanitari, enti di ricerca in apicoltura ed altri di cui siamo a conoscenza dell’indirizzo mail.  Qualora non si desiderasse più ricevere le comunicazioni da Apimarca, con una semplice nota provvederemo a </w:t>
      </w:r>
      <w:proofErr w:type="spellStart"/>
      <w:r w:rsidRPr="005D0CC9">
        <w:rPr>
          <w:bCs/>
          <w:iCs/>
          <w:sz w:val="18"/>
          <w:szCs w:val="18"/>
        </w:rPr>
        <w:t>cancellar</w:t>
      </w:r>
      <w:r>
        <w:rPr>
          <w:bCs/>
          <w:iCs/>
          <w:sz w:val="18"/>
          <w:szCs w:val="18"/>
        </w:rPr>
        <w:t>La</w:t>
      </w:r>
      <w:proofErr w:type="spellEnd"/>
      <w:r>
        <w:rPr>
          <w:bCs/>
          <w:iCs/>
          <w:sz w:val="18"/>
          <w:szCs w:val="18"/>
        </w:rPr>
        <w:t xml:space="preserve"> </w:t>
      </w:r>
      <w:r w:rsidRPr="005D0CC9">
        <w:rPr>
          <w:bCs/>
          <w:iCs/>
          <w:sz w:val="18"/>
          <w:szCs w:val="18"/>
        </w:rPr>
        <w:t xml:space="preserve">dal nostro elenco. </w:t>
      </w:r>
    </w:p>
    <w:p w:rsidR="00EB62A7" w:rsidRDefault="00EB62A7" w:rsidP="00EB62A7">
      <w:pPr>
        <w:spacing w:after="0" w:line="240" w:lineRule="auto"/>
        <w:jc w:val="center"/>
        <w:rPr>
          <w:rFonts w:ascii="TT3Bo00" w:hAnsi="TT3Bo00" w:cs="TT3Bo00"/>
          <w:color w:val="C10000"/>
          <w:sz w:val="57"/>
          <w:szCs w:val="57"/>
          <w:lang w:eastAsia="it-IT"/>
        </w:rPr>
      </w:pPr>
      <w:r>
        <w:rPr>
          <w:rFonts w:ascii="TT3Bo00" w:hAnsi="TT3Bo00" w:cs="TT3Bo00"/>
          <w:color w:val="C10000"/>
          <w:sz w:val="57"/>
          <w:szCs w:val="57"/>
          <w:lang w:eastAsia="it-IT"/>
        </w:rPr>
        <w:t>Le attività di Apimarca</w:t>
      </w:r>
    </w:p>
    <w:p w:rsidR="00A977E7" w:rsidRDefault="00A977E7" w:rsidP="00EB62A7">
      <w:pPr>
        <w:ind w:left="142"/>
        <w:jc w:val="center"/>
        <w:rPr>
          <w:b/>
          <w:color w:val="0033CC"/>
          <w:sz w:val="32"/>
          <w:szCs w:val="32"/>
        </w:rPr>
      </w:pPr>
    </w:p>
    <w:p w:rsidR="00EB62A7" w:rsidRDefault="00EB62A7" w:rsidP="00EB62A7">
      <w:pPr>
        <w:ind w:left="142"/>
        <w:jc w:val="center"/>
        <w:rPr>
          <w:b/>
          <w:color w:val="0033CC"/>
          <w:sz w:val="32"/>
          <w:szCs w:val="32"/>
        </w:rPr>
      </w:pPr>
      <w:r w:rsidRPr="00FA507E">
        <w:rPr>
          <w:b/>
          <w:color w:val="0033CC"/>
          <w:sz w:val="32"/>
          <w:szCs w:val="32"/>
        </w:rPr>
        <w:t>ASSISTENZA TECNICA IN FORMA AGGREGATA</w:t>
      </w:r>
    </w:p>
    <w:p w:rsidR="00EB62A7" w:rsidRDefault="00EB62A7" w:rsidP="00EB62A7">
      <w:pPr>
        <w:ind w:left="142"/>
        <w:jc w:val="center"/>
        <w:rPr>
          <w:b/>
          <w:color w:val="FF0000"/>
        </w:rPr>
      </w:pPr>
      <w:r>
        <w:rPr>
          <w:b/>
          <w:color w:val="0033CC"/>
          <w:sz w:val="32"/>
          <w:szCs w:val="32"/>
        </w:rPr>
        <w:t>Ricordo i prossimi incontri sul territorio, incontri liberi e gratuiti</w:t>
      </w:r>
    </w:p>
    <w:p w:rsidR="00EB62A7" w:rsidRPr="00C03F5A" w:rsidRDefault="00EB62A7" w:rsidP="00EB62A7">
      <w:pPr>
        <w:rPr>
          <w:rFonts w:ascii="Times New Roman" w:hAnsi="Times New Roman"/>
          <w:color w:val="FF0000"/>
          <w:sz w:val="24"/>
          <w:szCs w:val="24"/>
        </w:rPr>
      </w:pPr>
      <w:r w:rsidRPr="00C03F5A">
        <w:rPr>
          <w:rFonts w:ascii="Times New Roman" w:hAnsi="Times New Roman"/>
          <w:b/>
          <w:color w:val="FF0000"/>
          <w:sz w:val="24"/>
          <w:szCs w:val="24"/>
        </w:rPr>
        <w:t>TREVISO</w:t>
      </w:r>
      <w:r w:rsidRPr="00C03F5A">
        <w:rPr>
          <w:rFonts w:ascii="Times New Roman" w:hAnsi="Times New Roman"/>
          <w:b/>
          <w:sz w:val="24"/>
          <w:szCs w:val="24"/>
        </w:rPr>
        <w:t xml:space="preserve">  </w:t>
      </w:r>
      <w:r w:rsidRPr="00C03F5A">
        <w:rPr>
          <w:rFonts w:ascii="Times New Roman" w:hAnsi="Times New Roman"/>
          <w:sz w:val="24"/>
          <w:szCs w:val="24"/>
        </w:rPr>
        <w:t xml:space="preserve">Via </w:t>
      </w:r>
      <w:proofErr w:type="spellStart"/>
      <w:r w:rsidRPr="00C03F5A">
        <w:rPr>
          <w:rFonts w:ascii="Times New Roman" w:hAnsi="Times New Roman"/>
          <w:sz w:val="24"/>
          <w:szCs w:val="24"/>
        </w:rPr>
        <w:t>Canizzano</w:t>
      </w:r>
      <w:proofErr w:type="spellEnd"/>
      <w:r w:rsidRPr="00C03F5A">
        <w:rPr>
          <w:rFonts w:ascii="Times New Roman" w:hAnsi="Times New Roman"/>
          <w:sz w:val="24"/>
          <w:szCs w:val="24"/>
        </w:rPr>
        <w:t xml:space="preserve"> n. 104/a    sede  APIMARCA </w:t>
      </w:r>
      <w:r w:rsidRPr="00C03F5A">
        <w:rPr>
          <w:rFonts w:ascii="Times New Roman" w:hAnsi="Times New Roman"/>
          <w:b/>
          <w:sz w:val="24"/>
          <w:szCs w:val="24"/>
        </w:rPr>
        <w:t xml:space="preserve"> </w:t>
      </w:r>
      <w:r w:rsidRPr="00C03F5A">
        <w:rPr>
          <w:rFonts w:ascii="Times New Roman" w:hAnsi="Times New Roman"/>
          <w:b/>
          <w:color w:val="FF0000"/>
          <w:sz w:val="24"/>
          <w:szCs w:val="24"/>
        </w:rPr>
        <w:t xml:space="preserve">  </w:t>
      </w:r>
      <w:r w:rsidRPr="00C03F5A">
        <w:rPr>
          <w:rFonts w:ascii="Times New Roman" w:hAnsi="Times New Roman"/>
          <w:color w:val="FF0000"/>
          <w:sz w:val="24"/>
          <w:szCs w:val="24"/>
        </w:rPr>
        <w:t xml:space="preserve">     </w:t>
      </w:r>
    </w:p>
    <w:p w:rsidR="00EB62A7" w:rsidRPr="00C03F5A" w:rsidRDefault="00EB62A7" w:rsidP="00EB62A7">
      <w:pPr>
        <w:rPr>
          <w:rFonts w:ascii="Times New Roman" w:hAnsi="Times New Roman"/>
          <w:b/>
          <w:color w:val="FF0000"/>
          <w:sz w:val="24"/>
          <w:szCs w:val="24"/>
        </w:rPr>
      </w:pPr>
      <w:r>
        <w:rPr>
          <w:rFonts w:ascii="Times New Roman" w:hAnsi="Times New Roman"/>
          <w:b/>
          <w:sz w:val="24"/>
          <w:szCs w:val="24"/>
        </w:rPr>
        <w:t xml:space="preserve">                    </w:t>
      </w:r>
      <w:r w:rsidR="005271C0">
        <w:rPr>
          <w:rFonts w:ascii="Times New Roman" w:hAnsi="Times New Roman"/>
          <w:b/>
          <w:sz w:val="24"/>
          <w:szCs w:val="24"/>
        </w:rPr>
        <w:t>Lunedì</w:t>
      </w:r>
      <w:r w:rsidRPr="00C03F5A">
        <w:rPr>
          <w:rFonts w:ascii="Times New Roman" w:hAnsi="Times New Roman"/>
          <w:b/>
          <w:sz w:val="24"/>
          <w:szCs w:val="24"/>
        </w:rPr>
        <w:t xml:space="preserve"> 07 dicembre 2015  ore 20 - 22.30.   </w:t>
      </w:r>
    </w:p>
    <w:p w:rsidR="00EB62A7" w:rsidRPr="00C03F5A" w:rsidRDefault="00EB62A7" w:rsidP="00EB62A7">
      <w:pPr>
        <w:rPr>
          <w:rFonts w:ascii="Times New Roman" w:hAnsi="Times New Roman"/>
          <w:b/>
          <w:sz w:val="24"/>
          <w:szCs w:val="24"/>
        </w:rPr>
      </w:pPr>
      <w:r w:rsidRPr="00C03F5A">
        <w:rPr>
          <w:rFonts w:ascii="Times New Roman" w:hAnsi="Times New Roman"/>
          <w:b/>
          <w:color w:val="FF0000"/>
          <w:sz w:val="24"/>
          <w:szCs w:val="24"/>
        </w:rPr>
        <w:t>SANTA GIUSTINA (BL)</w:t>
      </w:r>
      <w:r w:rsidRPr="00C03F5A">
        <w:rPr>
          <w:rFonts w:ascii="Times New Roman" w:hAnsi="Times New Roman"/>
          <w:b/>
          <w:sz w:val="24"/>
          <w:szCs w:val="24"/>
        </w:rPr>
        <w:t xml:space="preserve">  c/o sala riunioni Piscine Comunali.   </w:t>
      </w:r>
    </w:p>
    <w:p w:rsidR="00EB62A7" w:rsidRPr="00C03F5A" w:rsidRDefault="00EB62A7" w:rsidP="00EB62A7">
      <w:pPr>
        <w:rPr>
          <w:rFonts w:ascii="Times New Roman" w:hAnsi="Times New Roman"/>
          <w:b/>
          <w:sz w:val="24"/>
          <w:szCs w:val="24"/>
        </w:rPr>
      </w:pPr>
      <w:r>
        <w:rPr>
          <w:rFonts w:ascii="Times New Roman" w:hAnsi="Times New Roman"/>
          <w:b/>
          <w:sz w:val="24"/>
          <w:szCs w:val="24"/>
        </w:rPr>
        <w:t xml:space="preserve">                  </w:t>
      </w:r>
      <w:r w:rsidRPr="00C03F5A">
        <w:rPr>
          <w:rFonts w:ascii="Times New Roman" w:hAnsi="Times New Roman"/>
          <w:b/>
          <w:sz w:val="24"/>
          <w:szCs w:val="24"/>
        </w:rPr>
        <w:t>Giovedì  03 dicembre 2015    ore 20.00 - 22.30</w:t>
      </w:r>
    </w:p>
    <w:p w:rsidR="00EB62A7" w:rsidRPr="00C03F5A" w:rsidRDefault="00EB62A7" w:rsidP="00EB62A7">
      <w:pPr>
        <w:rPr>
          <w:rFonts w:ascii="Times New Roman" w:hAnsi="Times New Roman"/>
          <w:sz w:val="24"/>
          <w:szCs w:val="24"/>
        </w:rPr>
      </w:pPr>
      <w:r w:rsidRPr="00C03F5A">
        <w:rPr>
          <w:rFonts w:ascii="Times New Roman" w:hAnsi="Times New Roman"/>
          <w:b/>
          <w:color w:val="FF0000"/>
          <w:sz w:val="24"/>
          <w:szCs w:val="24"/>
        </w:rPr>
        <w:t>PONTE NELLE ALPI  (BL)</w:t>
      </w:r>
      <w:r w:rsidRPr="00C03F5A">
        <w:rPr>
          <w:rFonts w:ascii="Times New Roman" w:hAnsi="Times New Roman"/>
          <w:b/>
          <w:sz w:val="24"/>
          <w:szCs w:val="24"/>
        </w:rPr>
        <w:t xml:space="preserve">  </w:t>
      </w:r>
      <w:r w:rsidRPr="00C03F5A">
        <w:rPr>
          <w:rFonts w:ascii="Times New Roman" w:hAnsi="Times New Roman"/>
          <w:sz w:val="24"/>
          <w:szCs w:val="24"/>
        </w:rPr>
        <w:t>c/o Sala T. Merlin</w:t>
      </w:r>
      <w:r w:rsidRPr="00C03F5A">
        <w:rPr>
          <w:rFonts w:ascii="Times New Roman" w:hAnsi="Times New Roman"/>
          <w:color w:val="0033CC"/>
          <w:sz w:val="24"/>
          <w:szCs w:val="24"/>
        </w:rPr>
        <w:t xml:space="preserve"> </w:t>
      </w:r>
      <w:r w:rsidRPr="00C03F5A">
        <w:rPr>
          <w:rFonts w:ascii="Times New Roman" w:hAnsi="Times New Roman"/>
          <w:sz w:val="24"/>
          <w:szCs w:val="24"/>
        </w:rPr>
        <w:t xml:space="preserve">Biblioteca civica (vicino stazione. FS)  </w:t>
      </w:r>
    </w:p>
    <w:p w:rsidR="00EB62A7" w:rsidRPr="00C03F5A" w:rsidRDefault="00EB62A7" w:rsidP="00EB62A7">
      <w:pPr>
        <w:rPr>
          <w:rFonts w:ascii="Times New Roman" w:hAnsi="Times New Roman"/>
          <w:sz w:val="24"/>
          <w:szCs w:val="24"/>
        </w:rPr>
      </w:pPr>
      <w:r>
        <w:rPr>
          <w:rFonts w:ascii="Times New Roman" w:hAnsi="Times New Roman"/>
          <w:b/>
          <w:sz w:val="24"/>
          <w:szCs w:val="24"/>
        </w:rPr>
        <w:t xml:space="preserve">      </w:t>
      </w:r>
      <w:r w:rsidRPr="00C03F5A">
        <w:rPr>
          <w:rFonts w:ascii="Times New Roman" w:hAnsi="Times New Roman"/>
          <w:b/>
          <w:sz w:val="24"/>
          <w:szCs w:val="24"/>
        </w:rPr>
        <w:t>Martedì  17 novembre e 15 dicembre  ore 20.00 - 22,30</w:t>
      </w:r>
      <w:r w:rsidRPr="00C03F5A">
        <w:rPr>
          <w:rFonts w:ascii="Times New Roman" w:hAnsi="Times New Roman"/>
          <w:sz w:val="24"/>
          <w:szCs w:val="24"/>
        </w:rPr>
        <w:t xml:space="preserve">     </w:t>
      </w:r>
      <w:r w:rsidRPr="00C03F5A">
        <w:rPr>
          <w:rFonts w:ascii="Times New Roman" w:hAnsi="Times New Roman"/>
          <w:color w:val="0033CC"/>
          <w:sz w:val="24"/>
          <w:szCs w:val="24"/>
        </w:rPr>
        <w:t xml:space="preserve"> </w:t>
      </w:r>
      <w:hyperlink r:id="rId8" w:history="1">
        <w:r w:rsidRPr="00C03F5A">
          <w:rPr>
            <w:rFonts w:ascii="Times New Roman" w:hAnsi="Times New Roman"/>
            <w:color w:val="0033CC"/>
            <w:sz w:val="24"/>
            <w:szCs w:val="24"/>
          </w:rPr>
          <w:t>api@biodolomiti.it</w:t>
        </w:r>
      </w:hyperlink>
    </w:p>
    <w:p w:rsidR="00EB62A7" w:rsidRPr="00C03F5A" w:rsidRDefault="00EB62A7" w:rsidP="00EB62A7">
      <w:pPr>
        <w:rPr>
          <w:rFonts w:ascii="Times New Roman" w:hAnsi="Times New Roman"/>
          <w:sz w:val="24"/>
          <w:szCs w:val="24"/>
        </w:rPr>
      </w:pPr>
      <w:r w:rsidRPr="00C03F5A">
        <w:rPr>
          <w:rFonts w:ascii="Times New Roman" w:hAnsi="Times New Roman"/>
          <w:b/>
          <w:color w:val="FF0000"/>
          <w:sz w:val="24"/>
          <w:szCs w:val="24"/>
        </w:rPr>
        <w:t>PONZANO</w:t>
      </w:r>
      <w:r w:rsidRPr="00C03F5A">
        <w:rPr>
          <w:rFonts w:ascii="Times New Roman" w:hAnsi="Times New Roman"/>
          <w:b/>
          <w:sz w:val="24"/>
          <w:szCs w:val="24"/>
        </w:rPr>
        <w:t xml:space="preserve">  </w:t>
      </w:r>
      <w:r w:rsidRPr="00C03F5A">
        <w:rPr>
          <w:rFonts w:ascii="Times New Roman" w:hAnsi="Times New Roman"/>
          <w:sz w:val="24"/>
          <w:szCs w:val="24"/>
        </w:rPr>
        <w:t>c/o scuole vecchie Via Sant’Andrà  (il I° venerdì del mese ore 20.30)</w:t>
      </w:r>
    </w:p>
    <w:p w:rsidR="00EB62A7" w:rsidRPr="00C03F5A" w:rsidRDefault="00EB62A7" w:rsidP="00EB62A7">
      <w:pPr>
        <w:rPr>
          <w:rFonts w:ascii="Times New Roman" w:hAnsi="Times New Roman"/>
          <w:color w:val="4554E3"/>
          <w:sz w:val="24"/>
          <w:szCs w:val="24"/>
        </w:rPr>
      </w:pPr>
      <w:r w:rsidRPr="00C03F5A">
        <w:rPr>
          <w:rFonts w:ascii="Times New Roman" w:hAnsi="Times New Roman"/>
          <w:sz w:val="24"/>
          <w:szCs w:val="24"/>
        </w:rPr>
        <w:t>Aggiornamento sui lavori mensili in apiario</w:t>
      </w:r>
      <w:r w:rsidRPr="00C03F5A">
        <w:rPr>
          <w:rFonts w:ascii="Times New Roman" w:hAnsi="Times New Roman"/>
          <w:color w:val="4554E3"/>
          <w:sz w:val="24"/>
          <w:szCs w:val="24"/>
        </w:rPr>
        <w:t xml:space="preserve">.     </w:t>
      </w:r>
      <w:hyperlink r:id="rId9" w:history="1">
        <w:r w:rsidRPr="00C03F5A">
          <w:rPr>
            <w:rStyle w:val="Collegamentoipertestuale"/>
            <w:rFonts w:ascii="Times New Roman" w:hAnsi="Times New Roman"/>
            <w:color w:val="4554E3"/>
            <w:sz w:val="24"/>
            <w:szCs w:val="24"/>
          </w:rPr>
          <w:t>antoniozottarel@libero.it</w:t>
        </w:r>
      </w:hyperlink>
    </w:p>
    <w:p w:rsidR="00EB62A7" w:rsidRPr="00C03F5A" w:rsidRDefault="00EB62A7" w:rsidP="00EB62A7">
      <w:pPr>
        <w:rPr>
          <w:rFonts w:ascii="Times New Roman" w:hAnsi="Times New Roman"/>
          <w:b/>
          <w:sz w:val="24"/>
          <w:szCs w:val="24"/>
        </w:rPr>
      </w:pPr>
      <w:r w:rsidRPr="00C03F5A">
        <w:rPr>
          <w:rFonts w:ascii="Times New Roman" w:hAnsi="Times New Roman"/>
          <w:b/>
          <w:color w:val="FF0000"/>
          <w:sz w:val="24"/>
          <w:szCs w:val="24"/>
        </w:rPr>
        <w:t xml:space="preserve">TARZO  </w:t>
      </w:r>
      <w:r w:rsidRPr="00C03F5A">
        <w:rPr>
          <w:rFonts w:ascii="Times New Roman" w:hAnsi="Times New Roman"/>
          <w:b/>
          <w:sz w:val="24"/>
          <w:szCs w:val="24"/>
        </w:rPr>
        <w:t>c/o sala pubblica Municipio Via Roma 42   (l’ultimo martedì del mese)</w:t>
      </w:r>
    </w:p>
    <w:p w:rsidR="00EB62A7" w:rsidRPr="00C03F5A" w:rsidRDefault="00EB62A7" w:rsidP="00EB62A7">
      <w:pPr>
        <w:rPr>
          <w:rFonts w:ascii="Times New Roman" w:hAnsi="Times New Roman"/>
          <w:sz w:val="24"/>
          <w:szCs w:val="24"/>
        </w:rPr>
      </w:pPr>
      <w:r w:rsidRPr="00C03F5A">
        <w:rPr>
          <w:rFonts w:ascii="Times New Roman" w:hAnsi="Times New Roman"/>
          <w:b/>
          <w:sz w:val="24"/>
          <w:szCs w:val="24"/>
        </w:rPr>
        <w:t xml:space="preserve">Martedì  24 novembre 2015  ore 20.30 - 22.30  </w:t>
      </w:r>
      <w:r w:rsidRPr="00C03F5A">
        <w:rPr>
          <w:rFonts w:ascii="Times New Roman" w:hAnsi="Times New Roman"/>
          <w:color w:val="4554E3"/>
          <w:sz w:val="24"/>
          <w:szCs w:val="24"/>
        </w:rPr>
        <w:t>moz.bioapicoltura@alice.it</w:t>
      </w:r>
    </w:p>
    <w:p w:rsidR="00EB62A7" w:rsidRDefault="00EB62A7" w:rsidP="00EB62A7">
      <w:pPr>
        <w:pStyle w:val="Default"/>
        <w:rPr>
          <w:bCs/>
        </w:rPr>
      </w:pPr>
      <w:r w:rsidRPr="00C03F5A">
        <w:rPr>
          <w:b/>
          <w:color w:val="FF0000"/>
        </w:rPr>
        <w:t xml:space="preserve">VALLE </w:t>
      </w:r>
      <w:proofErr w:type="spellStart"/>
      <w:r w:rsidRPr="00C03F5A">
        <w:rPr>
          <w:b/>
          <w:color w:val="FF0000"/>
        </w:rPr>
        <w:t>DI</w:t>
      </w:r>
      <w:proofErr w:type="spellEnd"/>
      <w:r w:rsidRPr="00C03F5A">
        <w:rPr>
          <w:b/>
          <w:color w:val="FF0000"/>
        </w:rPr>
        <w:t xml:space="preserve"> CADORE</w:t>
      </w:r>
      <w:r w:rsidRPr="00C03F5A">
        <w:rPr>
          <w:b/>
          <w:color w:val="0033CC"/>
        </w:rPr>
        <w:t xml:space="preserve">  </w:t>
      </w:r>
      <w:r w:rsidRPr="00C03F5A">
        <w:rPr>
          <w:bCs/>
        </w:rPr>
        <w:t>c/o Sala Consiliare Piazza I° gennaio 1819  (il 2° mercoledì del mese)</w:t>
      </w:r>
    </w:p>
    <w:p w:rsidR="00EB62A7" w:rsidRPr="00C03F5A" w:rsidRDefault="00EB62A7" w:rsidP="00EB62A7">
      <w:pPr>
        <w:pStyle w:val="Default"/>
      </w:pPr>
    </w:p>
    <w:p w:rsidR="00EB62A7" w:rsidRDefault="00EB62A7" w:rsidP="00EB62A7">
      <w:pPr>
        <w:pBdr>
          <w:bottom w:val="dotted" w:sz="24" w:space="16" w:color="auto"/>
        </w:pBdr>
      </w:pPr>
      <w:r w:rsidRPr="00C03F5A">
        <w:rPr>
          <w:rFonts w:ascii="Times New Roman" w:hAnsi="Times New Roman"/>
          <w:b/>
          <w:bCs/>
          <w:sz w:val="24"/>
          <w:szCs w:val="24"/>
        </w:rPr>
        <w:t xml:space="preserve">Mercoledì  11 novembre e 09 dicembre </w:t>
      </w:r>
      <w:r w:rsidRPr="00C03F5A">
        <w:rPr>
          <w:rFonts w:ascii="Times New Roman" w:hAnsi="Times New Roman"/>
          <w:b/>
          <w:sz w:val="24"/>
          <w:szCs w:val="24"/>
        </w:rPr>
        <w:t>ore 20.00 - 22.30</w:t>
      </w:r>
      <w:r w:rsidRPr="00C03F5A">
        <w:rPr>
          <w:rFonts w:ascii="Times New Roman" w:hAnsi="Times New Roman"/>
          <w:bCs/>
          <w:sz w:val="24"/>
          <w:szCs w:val="24"/>
        </w:rPr>
        <w:t xml:space="preserve">   </w:t>
      </w:r>
      <w:hyperlink r:id="rId10" w:history="1">
        <w:r w:rsidRPr="00C03F5A">
          <w:rPr>
            <w:rStyle w:val="Collegamentoipertestuale"/>
            <w:rFonts w:ascii="Times New Roman" w:hAnsi="Times New Roman"/>
            <w:color w:val="0033CC"/>
            <w:sz w:val="24"/>
            <w:szCs w:val="24"/>
          </w:rPr>
          <w:t>depodesta.l@libero.it</w:t>
        </w:r>
      </w:hyperlink>
    </w:p>
    <w:p w:rsidR="00EB62A7" w:rsidRDefault="00EB62A7"/>
    <w:p w:rsidR="00EB62A7" w:rsidRDefault="00EB62A7"/>
    <w:p w:rsidR="00EB62A7" w:rsidRDefault="00EB62A7" w:rsidP="00EB62A7">
      <w:r w:rsidRPr="00C92C80">
        <w:rPr>
          <w:sz w:val="28"/>
          <w:szCs w:val="28"/>
        </w:rPr>
        <w:t xml:space="preserve">                                    </w:t>
      </w:r>
      <w:r w:rsidRPr="00C92C80">
        <w:t xml:space="preserve">                                                                         </w:t>
      </w:r>
    </w:p>
    <w:p w:rsidR="00EB62A7" w:rsidRDefault="00EB62A7" w:rsidP="00EB62A7">
      <w:pPr>
        <w:outlineLvl w:val="0"/>
        <w:rPr>
          <w:b/>
          <w:bCs/>
          <w:color w:val="FF0000"/>
        </w:rPr>
      </w:pPr>
      <w:r w:rsidRPr="00CD230A">
        <w:rPr>
          <w:b/>
          <w:bCs/>
          <w:color w:val="FF0000"/>
        </w:rPr>
        <w:lastRenderedPageBreak/>
        <w:t xml:space="preserve"> </w:t>
      </w:r>
      <w:r>
        <w:rPr>
          <w:b/>
          <w:bCs/>
          <w:color w:val="FF0000"/>
        </w:rPr>
        <w:t xml:space="preserve">  </w:t>
      </w:r>
      <w:r>
        <w:object w:dxaOrig="109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31.25pt" o:ole="">
            <v:imagedata r:id="rId11" o:title=""/>
          </v:shape>
          <o:OLEObject Type="Embed" ProgID="MSPhotoEd.3" ShapeID="_x0000_i1025" DrawAspect="Content" ObjectID="_1509800053" r:id="rId12"/>
        </w:object>
      </w:r>
      <w:r>
        <w:rPr>
          <w:b/>
          <w:bCs/>
          <w:color w:val="FF0000"/>
        </w:rPr>
        <w:t xml:space="preserve">     </w:t>
      </w:r>
      <w:r>
        <w:object w:dxaOrig="990" w:dyaOrig="795">
          <v:shape id="_x0000_i1026" type="#_x0000_t75" style="width:46.2pt;height:31.25pt" o:ole="">
            <v:imagedata r:id="rId13" o:title=""/>
          </v:shape>
          <o:OLEObject Type="Embed" ProgID="MSPhotoEd.3" ShapeID="_x0000_i1026" DrawAspect="Content" ObjectID="_1509800054" r:id="rId14"/>
        </w:object>
      </w:r>
      <w:r>
        <w:t xml:space="preserve">     </w:t>
      </w:r>
      <w:r w:rsidRPr="00EB62A7">
        <w:rPr>
          <w:b/>
          <w:color w:val="0033CC"/>
          <w:sz w:val="40"/>
          <w:szCs w:val="40"/>
        </w:rPr>
        <w:t>INCENTIVI  ALL’APICOLTURA</w:t>
      </w:r>
      <w:r w:rsidRPr="00EB62A7">
        <w:rPr>
          <w:b/>
          <w:sz w:val="40"/>
          <w:szCs w:val="40"/>
        </w:rPr>
        <w:t xml:space="preserve">  </w:t>
      </w:r>
      <w:r w:rsidRPr="00EB62A7">
        <w:rPr>
          <w:sz w:val="40"/>
          <w:szCs w:val="40"/>
        </w:rPr>
        <w:t xml:space="preserve">                                                                                                                </w:t>
      </w:r>
    </w:p>
    <w:p w:rsidR="00EB62A7" w:rsidRDefault="00EB62A7" w:rsidP="00EB62A7">
      <w:pPr>
        <w:outlineLvl w:val="0"/>
        <w:rPr>
          <w:sz w:val="18"/>
          <w:szCs w:val="18"/>
        </w:rPr>
      </w:pPr>
      <w:r>
        <w:rPr>
          <w:b/>
          <w:bCs/>
          <w:color w:val="FF0000"/>
        </w:rPr>
        <w:t xml:space="preserve"> </w:t>
      </w:r>
      <w:r>
        <w:rPr>
          <w:sz w:val="18"/>
          <w:szCs w:val="18"/>
        </w:rPr>
        <w:t xml:space="preserve">                      </w:t>
      </w:r>
      <w:r w:rsidRPr="0006646E">
        <w:rPr>
          <w:sz w:val="18"/>
          <w:szCs w:val="18"/>
        </w:rPr>
        <w:t>Regione Veneto</w:t>
      </w:r>
      <w:r>
        <w:rPr>
          <w:sz w:val="18"/>
          <w:szCs w:val="18"/>
        </w:rPr>
        <w:t xml:space="preserve">                        </w:t>
      </w:r>
    </w:p>
    <w:p w:rsidR="00EB62A7" w:rsidRPr="001F018D" w:rsidRDefault="00EB62A7" w:rsidP="00EB62A7">
      <w:pPr>
        <w:outlineLvl w:val="0"/>
      </w:pPr>
      <w:r>
        <w:rPr>
          <w:sz w:val="18"/>
          <w:szCs w:val="18"/>
        </w:rPr>
        <w:t xml:space="preserve">   </w:t>
      </w:r>
      <w:r w:rsidRPr="002628F1">
        <w:rPr>
          <w:b/>
          <w:bCs/>
          <w:color w:val="FF0000"/>
        </w:rPr>
        <w:t>Reg. CE 1234/2007</w:t>
      </w:r>
      <w:r>
        <w:rPr>
          <w:b/>
          <w:bCs/>
          <w:color w:val="FF0000"/>
        </w:rPr>
        <w:t xml:space="preserve"> </w:t>
      </w:r>
      <w:r w:rsidRPr="002628F1">
        <w:rPr>
          <w:color w:val="FF0000"/>
        </w:rPr>
        <w:t xml:space="preserve"> </w:t>
      </w:r>
      <w:r w:rsidRPr="001F018D">
        <w:rPr>
          <w:b/>
        </w:rPr>
        <w:t>Apimarca ha rendicontato ad AVEPA le attività dal01-9-201</w:t>
      </w:r>
      <w:r>
        <w:rPr>
          <w:b/>
        </w:rPr>
        <w:t>4</w:t>
      </w:r>
      <w:r w:rsidRPr="001F018D">
        <w:rPr>
          <w:b/>
        </w:rPr>
        <w:t xml:space="preserve">  al 31-8-201</w:t>
      </w:r>
      <w:r>
        <w:rPr>
          <w:b/>
        </w:rPr>
        <w:t>5</w:t>
      </w:r>
      <w:r w:rsidRPr="001F018D">
        <w:t xml:space="preserve"> per i corsi, convegni, notiziario, assistenza tecnica, analisi, arnie, </w:t>
      </w:r>
      <w:proofErr w:type="spellStart"/>
      <w:r w:rsidRPr="001F018D">
        <w:t>antivarroa</w:t>
      </w:r>
      <w:proofErr w:type="spellEnd"/>
      <w:r w:rsidRPr="001F018D">
        <w:t xml:space="preserve"> e nuclei. </w:t>
      </w:r>
    </w:p>
    <w:p w:rsidR="00EB62A7" w:rsidRDefault="00EB62A7" w:rsidP="00EB62A7">
      <w:pPr>
        <w:widowControl w:val="0"/>
        <w:jc w:val="both"/>
      </w:pPr>
      <w:r>
        <w:t>E’ arrivato il contributo spettante</w:t>
      </w:r>
      <w:r w:rsidRPr="001F018D">
        <w:t xml:space="preserve">  Rendicontate   n. </w:t>
      </w:r>
      <w:r>
        <w:t>158</w:t>
      </w:r>
      <w:r w:rsidRPr="001F018D">
        <w:t xml:space="preserve"> arnie </w:t>
      </w:r>
      <w:r>
        <w:t xml:space="preserve">ora spetta il contributo del 60% dell’imponibile </w:t>
      </w:r>
      <w:r w:rsidRPr="001F018D">
        <w:t xml:space="preserve"> e </w:t>
      </w:r>
      <w:r>
        <w:t>rendicontati 80</w:t>
      </w:r>
      <w:r w:rsidRPr="001F018D">
        <w:t xml:space="preserve"> nuclei bio </w:t>
      </w:r>
      <w:r>
        <w:t xml:space="preserve">ora spetta un </w:t>
      </w:r>
      <w:r w:rsidRPr="001F018D">
        <w:t xml:space="preserve">contributo </w:t>
      </w:r>
      <w:r>
        <w:t xml:space="preserve">del </w:t>
      </w:r>
      <w:r w:rsidRPr="001F018D">
        <w:t>60% dell’imponibile</w:t>
      </w:r>
      <w:r>
        <w:t>.</w:t>
      </w:r>
    </w:p>
    <w:p w:rsidR="00EB62A7" w:rsidRPr="00967632" w:rsidRDefault="0072696E" w:rsidP="00EB62A7">
      <w:pPr>
        <w:widowControl w:val="0"/>
        <w:jc w:val="both"/>
        <w:rPr>
          <w:b/>
        </w:rPr>
      </w:pPr>
      <w:r w:rsidRPr="0072696E">
        <w:rPr>
          <w:noProof/>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28" type="#_x0000_t94" style="position:absolute;left:0;text-align:left;margin-left:-6.1pt;margin-top:17.1pt;width:32.15pt;height:24.65pt;z-index:251662336" strokecolor="red" strokeweight="1.5pt"/>
        </w:pict>
      </w:r>
      <w:r w:rsidR="00EB62A7" w:rsidRPr="00967632">
        <w:rPr>
          <w:b/>
        </w:rPr>
        <w:t xml:space="preserve">            </w:t>
      </w:r>
    </w:p>
    <w:p w:rsidR="00EB62A7" w:rsidRDefault="00EB62A7" w:rsidP="00EB62A7">
      <w:pPr>
        <w:ind w:left="142"/>
        <w:jc w:val="both"/>
        <w:outlineLvl w:val="0"/>
        <w:rPr>
          <w:b/>
        </w:rPr>
      </w:pPr>
      <w:r>
        <w:t xml:space="preserve">                 </w:t>
      </w:r>
      <w:r w:rsidRPr="00EA27B0">
        <w:rPr>
          <w:b/>
        </w:rPr>
        <w:t>INVITIAMO  I  SOCI  AVENTI</w:t>
      </w:r>
      <w:r>
        <w:rPr>
          <w:b/>
        </w:rPr>
        <w:t xml:space="preserve"> </w:t>
      </w:r>
      <w:r w:rsidRPr="00EA27B0">
        <w:rPr>
          <w:b/>
        </w:rPr>
        <w:t xml:space="preserve">  DIRITTO</w:t>
      </w:r>
      <w:r>
        <w:rPr>
          <w:b/>
        </w:rPr>
        <w:t xml:space="preserve"> </w:t>
      </w:r>
      <w:r w:rsidRPr="00EA27B0">
        <w:rPr>
          <w:b/>
        </w:rPr>
        <w:t xml:space="preserve">  A</w:t>
      </w:r>
      <w:r>
        <w:rPr>
          <w:b/>
        </w:rPr>
        <w:t xml:space="preserve"> </w:t>
      </w:r>
      <w:r w:rsidRPr="00EA27B0">
        <w:rPr>
          <w:b/>
          <w:color w:val="FF0000"/>
        </w:rPr>
        <w:t xml:space="preserve">  </w:t>
      </w:r>
      <w:r w:rsidRPr="00C92C80">
        <w:rPr>
          <w:b/>
          <w:color w:val="FF0000"/>
        </w:rPr>
        <w:t>RITIRARE   I   RISPETTIVI  CONTRIBUTI   DURANTE   GLI   INCONTRI   ZONALI   DEL   PROSSIMO NOVEMBRE,</w:t>
      </w:r>
      <w:r w:rsidRPr="00EA27B0">
        <w:rPr>
          <w:b/>
          <w:color w:val="FF0000"/>
        </w:rPr>
        <w:t xml:space="preserve"> </w:t>
      </w:r>
      <w:r>
        <w:rPr>
          <w:b/>
          <w:color w:val="FF0000"/>
        </w:rPr>
        <w:t xml:space="preserve"> </w:t>
      </w:r>
      <w:r w:rsidRPr="00EA27B0">
        <w:rPr>
          <w:b/>
        </w:rPr>
        <w:t>in</w:t>
      </w:r>
      <w:r>
        <w:rPr>
          <w:b/>
        </w:rPr>
        <w:t xml:space="preserve"> </w:t>
      </w:r>
      <w:r w:rsidRPr="00EA27B0">
        <w:rPr>
          <w:b/>
        </w:rPr>
        <w:t xml:space="preserve"> coincidenza </w:t>
      </w:r>
      <w:r>
        <w:rPr>
          <w:b/>
        </w:rPr>
        <w:t xml:space="preserve"> </w:t>
      </w:r>
      <w:r w:rsidRPr="00EA27B0">
        <w:rPr>
          <w:b/>
        </w:rPr>
        <w:t xml:space="preserve">con </w:t>
      </w:r>
      <w:r>
        <w:rPr>
          <w:b/>
        </w:rPr>
        <w:t xml:space="preserve"> </w:t>
      </w:r>
      <w:r w:rsidRPr="00EA27B0">
        <w:rPr>
          <w:b/>
        </w:rPr>
        <w:t xml:space="preserve">la </w:t>
      </w:r>
      <w:r>
        <w:rPr>
          <w:b/>
        </w:rPr>
        <w:t xml:space="preserve"> </w:t>
      </w:r>
      <w:r w:rsidRPr="00EA27B0">
        <w:rPr>
          <w:b/>
        </w:rPr>
        <w:t xml:space="preserve">consegna </w:t>
      </w:r>
      <w:r>
        <w:rPr>
          <w:b/>
        </w:rPr>
        <w:t xml:space="preserve"> </w:t>
      </w:r>
      <w:r w:rsidRPr="00EA27B0">
        <w:rPr>
          <w:b/>
        </w:rPr>
        <w:t xml:space="preserve">del </w:t>
      </w:r>
      <w:r>
        <w:rPr>
          <w:b/>
        </w:rPr>
        <w:t xml:space="preserve"> </w:t>
      </w:r>
      <w:r w:rsidRPr="00EA27B0">
        <w:rPr>
          <w:b/>
        </w:rPr>
        <w:t>censimento</w:t>
      </w:r>
      <w:r>
        <w:rPr>
          <w:b/>
        </w:rPr>
        <w:t xml:space="preserve"> </w:t>
      </w:r>
      <w:r w:rsidRPr="00EA27B0">
        <w:rPr>
          <w:b/>
        </w:rPr>
        <w:t xml:space="preserve"> alveari</w:t>
      </w:r>
      <w:r>
        <w:rPr>
          <w:b/>
        </w:rPr>
        <w:t xml:space="preserve">   (Allegato A)</w:t>
      </w:r>
      <w:r w:rsidRPr="00EA27B0">
        <w:rPr>
          <w:b/>
        </w:rPr>
        <w:t>.</w:t>
      </w:r>
    </w:p>
    <w:p w:rsidR="00F02B92" w:rsidRDefault="00EB62A7" w:rsidP="00114521">
      <w:pPr>
        <w:jc w:val="both"/>
        <w:rPr>
          <w:b/>
          <w:color w:val="FF0000"/>
          <w:sz w:val="32"/>
          <w:szCs w:val="32"/>
          <w:u w:val="single"/>
        </w:rPr>
      </w:pPr>
      <w:r w:rsidRPr="00F02B92">
        <w:rPr>
          <w:b/>
          <w:color w:val="FF0000"/>
          <w:sz w:val="28"/>
          <w:szCs w:val="28"/>
          <w:highlight w:val="yellow"/>
          <w:u w:val="single"/>
        </w:rPr>
        <w:t xml:space="preserve">Oltre il </w:t>
      </w:r>
      <w:r w:rsidR="00F02B92" w:rsidRPr="00F02B92">
        <w:rPr>
          <w:b/>
          <w:color w:val="FF0000"/>
          <w:sz w:val="28"/>
          <w:szCs w:val="28"/>
          <w:highlight w:val="yellow"/>
          <w:u w:val="single"/>
        </w:rPr>
        <w:t>27</w:t>
      </w:r>
      <w:r w:rsidRPr="00F02B92">
        <w:rPr>
          <w:b/>
          <w:color w:val="FF0000"/>
          <w:sz w:val="28"/>
          <w:szCs w:val="28"/>
          <w:highlight w:val="yellow"/>
          <w:u w:val="single"/>
        </w:rPr>
        <w:t>% dei soci deve ancora recapitarci l’allegato A</w:t>
      </w:r>
      <w:r w:rsidRPr="00114521">
        <w:rPr>
          <w:b/>
          <w:color w:val="FF0000"/>
          <w:sz w:val="28"/>
          <w:szCs w:val="28"/>
          <w:u w:val="single"/>
        </w:rPr>
        <w:t xml:space="preserve"> </w:t>
      </w:r>
      <w:r w:rsidRPr="00F02B92">
        <w:rPr>
          <w:b/>
          <w:sz w:val="28"/>
          <w:szCs w:val="28"/>
          <w:u w:val="single"/>
        </w:rPr>
        <w:t>del censimento alveari; non abbiamo previsto nessun premio per chi lo consegna per ultimo</w:t>
      </w:r>
      <w:r w:rsidR="00114521" w:rsidRPr="00F02B92">
        <w:rPr>
          <w:b/>
          <w:sz w:val="28"/>
          <w:szCs w:val="28"/>
          <w:u w:val="single"/>
        </w:rPr>
        <w:t xml:space="preserve"> anzi, </w:t>
      </w:r>
      <w:r w:rsidR="00114521" w:rsidRPr="00F02B92">
        <w:rPr>
          <w:b/>
          <w:color w:val="FF0000"/>
          <w:sz w:val="32"/>
          <w:szCs w:val="32"/>
          <w:highlight w:val="yellow"/>
          <w:u w:val="single"/>
        </w:rPr>
        <w:t>nessun contributo seppur spettante verrà distribuito in assenza del censimento alveari.</w:t>
      </w:r>
      <w:r w:rsidR="00F02B92">
        <w:rPr>
          <w:b/>
          <w:color w:val="FF0000"/>
          <w:sz w:val="32"/>
          <w:szCs w:val="32"/>
          <w:u w:val="single"/>
        </w:rPr>
        <w:t xml:space="preserve"> </w:t>
      </w:r>
    </w:p>
    <w:p w:rsidR="00F02B92" w:rsidRPr="00F02B92" w:rsidRDefault="00F02B92" w:rsidP="00114521">
      <w:pPr>
        <w:jc w:val="both"/>
        <w:rPr>
          <w:b/>
          <w:color w:val="FF0000"/>
          <w:sz w:val="32"/>
          <w:szCs w:val="32"/>
        </w:rPr>
      </w:pPr>
      <w:r w:rsidRPr="00F02B92">
        <w:rPr>
          <w:b/>
          <w:color w:val="FF0000"/>
          <w:sz w:val="32"/>
          <w:szCs w:val="32"/>
          <w:highlight w:val="yellow"/>
        </w:rPr>
        <w:t>L’inserimento in BDA avviene gratuitamente a cura di Apimarca.</w:t>
      </w:r>
    </w:p>
    <w:p w:rsidR="00F02B92" w:rsidRDefault="00F02B92" w:rsidP="00114521">
      <w:pPr>
        <w:jc w:val="both"/>
        <w:rPr>
          <w:sz w:val="28"/>
          <w:szCs w:val="28"/>
        </w:rPr>
      </w:pPr>
      <w:r>
        <w:rPr>
          <w:sz w:val="28"/>
          <w:szCs w:val="28"/>
        </w:rPr>
        <w:t>Qualora i soci o altri per loro conto abbiano inserito i dati del censimento in BDA, sono pregati di inviarc</w:t>
      </w:r>
      <w:r w:rsidR="006F39ED">
        <w:rPr>
          <w:sz w:val="28"/>
          <w:szCs w:val="28"/>
        </w:rPr>
        <w:t>ene</w:t>
      </w:r>
      <w:r>
        <w:rPr>
          <w:sz w:val="28"/>
          <w:szCs w:val="28"/>
        </w:rPr>
        <w:t xml:space="preserve"> copia</w:t>
      </w:r>
      <w:r w:rsidR="006F39ED">
        <w:rPr>
          <w:sz w:val="28"/>
          <w:szCs w:val="28"/>
        </w:rPr>
        <w:t xml:space="preserve"> completa della persona delegata, al fine di aggiornare la nostra anagrafica.</w:t>
      </w:r>
    </w:p>
    <w:p w:rsidR="00F02B92" w:rsidRPr="00F02B92" w:rsidRDefault="00F02B92" w:rsidP="00114521">
      <w:pPr>
        <w:jc w:val="both"/>
        <w:rPr>
          <w:sz w:val="28"/>
          <w:szCs w:val="28"/>
        </w:rPr>
      </w:pPr>
      <w:r w:rsidRPr="00F02B92">
        <w:rPr>
          <w:sz w:val="28"/>
          <w:szCs w:val="28"/>
        </w:rPr>
        <w:t xml:space="preserve">Con la prossima circolare </w:t>
      </w:r>
      <w:r>
        <w:rPr>
          <w:sz w:val="28"/>
          <w:szCs w:val="28"/>
        </w:rPr>
        <w:t xml:space="preserve">di inizio dicembre abbiamo previsto un riquadro per la </w:t>
      </w:r>
      <w:r w:rsidRPr="006F39ED">
        <w:rPr>
          <w:b/>
          <w:color w:val="FF0000"/>
          <w:sz w:val="28"/>
          <w:szCs w:val="28"/>
          <w:highlight w:val="yellow"/>
        </w:rPr>
        <w:t>prenotazione del materiale col contributo comunitario</w:t>
      </w:r>
      <w:r w:rsidR="006F39ED" w:rsidRPr="006F39ED">
        <w:rPr>
          <w:b/>
          <w:color w:val="FF0000"/>
          <w:sz w:val="28"/>
          <w:szCs w:val="28"/>
          <w:highlight w:val="yellow"/>
        </w:rPr>
        <w:t xml:space="preserve"> e potranno aderire solo i soci  censiti in BDA e rappresentati da Apimarca</w:t>
      </w:r>
      <w:r w:rsidR="006F39ED">
        <w:rPr>
          <w:sz w:val="28"/>
          <w:szCs w:val="28"/>
        </w:rPr>
        <w:t xml:space="preserve"> </w:t>
      </w:r>
      <w:r>
        <w:rPr>
          <w:sz w:val="28"/>
          <w:szCs w:val="28"/>
        </w:rPr>
        <w:t xml:space="preserve"> </w:t>
      </w:r>
    </w:p>
    <w:p w:rsidR="00EB62A7" w:rsidRPr="00114521" w:rsidRDefault="00EB62A7">
      <w:pPr>
        <w:rPr>
          <w:b/>
          <w:color w:val="FF0000"/>
          <w:sz w:val="28"/>
          <w:szCs w:val="28"/>
          <w:u w:val="single"/>
        </w:rPr>
      </w:pPr>
    </w:p>
    <w:p w:rsidR="00114521" w:rsidRPr="00340168" w:rsidRDefault="00114521" w:rsidP="00114521">
      <w:pPr>
        <w:pStyle w:val="NormaleWeb"/>
        <w:tabs>
          <w:tab w:val="right" w:pos="9923"/>
        </w:tabs>
        <w:jc w:val="center"/>
        <w:rPr>
          <w:b/>
        </w:rPr>
      </w:pPr>
      <w:r w:rsidRPr="00F164F2">
        <w:rPr>
          <w:b/>
          <w:bCs/>
          <w:iCs/>
          <w:color w:val="FF0000"/>
          <w:sz w:val="56"/>
          <w:szCs w:val="56"/>
        </w:rPr>
        <w:t>SOMMARIO</w:t>
      </w:r>
    </w:p>
    <w:p w:rsidR="00114521" w:rsidRDefault="00114521" w:rsidP="00114521">
      <w:pPr>
        <w:spacing w:before="100" w:beforeAutospacing="1" w:after="100" w:afterAutospacing="1" w:line="240" w:lineRule="auto"/>
        <w:outlineLvl w:val="0"/>
        <w:rPr>
          <w:rFonts w:ascii="Times New Roman" w:hAnsi="Times New Roman"/>
          <w:b/>
        </w:rPr>
      </w:pPr>
      <w:r w:rsidRPr="0006098B">
        <w:rPr>
          <w:rFonts w:ascii="Times New Roman" w:hAnsi="Times New Roman"/>
          <w:b/>
          <w:color w:val="FF0000"/>
          <w:sz w:val="24"/>
          <w:szCs w:val="24"/>
        </w:rPr>
        <w:t>Sommario</w:t>
      </w:r>
      <w:r w:rsidRPr="00FB7134">
        <w:rPr>
          <w:rFonts w:ascii="Times New Roman" w:hAnsi="Times New Roman"/>
          <w:b/>
        </w:rPr>
        <w:t xml:space="preserve">: </w:t>
      </w:r>
      <w:r>
        <w:rPr>
          <w:rFonts w:ascii="Times New Roman" w:hAnsi="Times New Roman"/>
          <w:b/>
        </w:rPr>
        <w:t xml:space="preserve">    1)  </w:t>
      </w:r>
      <w:r w:rsidR="008E31D9">
        <w:rPr>
          <w:rFonts w:ascii="Times New Roman" w:hAnsi="Times New Roman"/>
          <w:b/>
        </w:rPr>
        <w:t xml:space="preserve">L’APICOLTURA IN MOSTRA </w:t>
      </w:r>
      <w:r>
        <w:rPr>
          <w:rFonts w:ascii="Times New Roman" w:hAnsi="Times New Roman"/>
          <w:b/>
        </w:rPr>
        <w:t xml:space="preserve"> </w:t>
      </w:r>
      <w:r w:rsidR="008E31D9">
        <w:rPr>
          <w:rFonts w:ascii="Times New Roman" w:hAnsi="Times New Roman"/>
          <w:b/>
        </w:rPr>
        <w:t>A CADONEGHE  (PD)</w:t>
      </w:r>
    </w:p>
    <w:p w:rsidR="00114521" w:rsidRDefault="00114521" w:rsidP="00114521">
      <w:pPr>
        <w:spacing w:before="100" w:beforeAutospacing="1" w:after="100" w:afterAutospacing="1" w:line="240" w:lineRule="auto"/>
        <w:outlineLvl w:val="0"/>
        <w:rPr>
          <w:rFonts w:ascii="Times New Roman" w:hAnsi="Times New Roman"/>
          <w:b/>
        </w:rPr>
      </w:pPr>
      <w:r>
        <w:rPr>
          <w:rFonts w:ascii="Times New Roman" w:hAnsi="Times New Roman"/>
          <w:b/>
        </w:rPr>
        <w:t xml:space="preserve">                          2)  </w:t>
      </w:r>
      <w:r w:rsidR="00A9729E">
        <w:rPr>
          <w:rFonts w:ascii="Times New Roman" w:hAnsi="Times New Roman"/>
          <w:b/>
        </w:rPr>
        <w:t>PICCOLE PRODUZIONI LOCALI,  CONVEGNO A CASTELFRANCO</w:t>
      </w:r>
    </w:p>
    <w:p w:rsidR="00114521" w:rsidRDefault="00114521" w:rsidP="00A977E7">
      <w:pPr>
        <w:spacing w:after="0" w:line="240" w:lineRule="auto"/>
        <w:rPr>
          <w:rFonts w:ascii="Times New Roman" w:hAnsi="Times New Roman"/>
        </w:rPr>
      </w:pPr>
      <w:r>
        <w:rPr>
          <w:rFonts w:ascii="Times New Roman" w:hAnsi="Times New Roman"/>
          <w:b/>
        </w:rPr>
        <w:t xml:space="preserve">                          3)  </w:t>
      </w:r>
      <w:r w:rsidR="00462586">
        <w:rPr>
          <w:rFonts w:ascii="Times New Roman" w:hAnsi="Times New Roman"/>
          <w:b/>
        </w:rPr>
        <w:t>L’ANAGRAFE APISTICA E  “EL CUL DE SAC”</w:t>
      </w:r>
      <w:r>
        <w:rPr>
          <w:rFonts w:ascii="Times New Roman" w:hAnsi="Times New Roman"/>
          <w:b/>
        </w:rPr>
        <w:t xml:space="preserve">      </w:t>
      </w:r>
      <w:r w:rsidRPr="0048463C">
        <w:rPr>
          <w:rFonts w:ascii="Times New Roman" w:hAnsi="Times New Roman"/>
        </w:rPr>
        <w:t xml:space="preserve">               </w:t>
      </w:r>
    </w:p>
    <w:p w:rsidR="008405D8" w:rsidRDefault="00114521" w:rsidP="00114521">
      <w:pPr>
        <w:spacing w:before="100" w:beforeAutospacing="1" w:after="100" w:afterAutospacing="1" w:line="240" w:lineRule="auto"/>
        <w:outlineLvl w:val="0"/>
        <w:rPr>
          <w:rFonts w:ascii="Times New Roman" w:hAnsi="Times New Roman"/>
          <w:b/>
        </w:rPr>
      </w:pPr>
      <w:r>
        <w:rPr>
          <w:rFonts w:ascii="Times New Roman" w:hAnsi="Times New Roman"/>
        </w:rPr>
        <w:t xml:space="preserve">                          </w:t>
      </w:r>
      <w:r w:rsidRPr="00410C13">
        <w:rPr>
          <w:rFonts w:ascii="Times New Roman" w:hAnsi="Times New Roman"/>
          <w:b/>
        </w:rPr>
        <w:t>4</w:t>
      </w:r>
      <w:r w:rsidR="00A977E7">
        <w:rPr>
          <w:rFonts w:ascii="Times New Roman" w:hAnsi="Times New Roman"/>
          <w:b/>
        </w:rPr>
        <w:t xml:space="preserve">)  </w:t>
      </w:r>
      <w:r w:rsidR="00E12FA1">
        <w:rPr>
          <w:rFonts w:ascii="Times New Roman" w:hAnsi="Times New Roman"/>
          <w:b/>
        </w:rPr>
        <w:t>L’INTERVENTO INVERNALE ANTIVARROA</w:t>
      </w:r>
    </w:p>
    <w:p w:rsidR="008405D8" w:rsidRDefault="008405D8" w:rsidP="00114521">
      <w:pPr>
        <w:spacing w:before="100" w:beforeAutospacing="1" w:after="100" w:afterAutospacing="1" w:line="240" w:lineRule="auto"/>
        <w:outlineLvl w:val="0"/>
        <w:rPr>
          <w:rFonts w:ascii="Times New Roman" w:hAnsi="Times New Roman"/>
          <w:b/>
        </w:rPr>
      </w:pPr>
      <w:r>
        <w:rPr>
          <w:rFonts w:ascii="Times New Roman" w:hAnsi="Times New Roman"/>
          <w:b/>
        </w:rPr>
        <w:t xml:space="preserve">                          5)  </w:t>
      </w:r>
      <w:r w:rsidR="00E12FA1">
        <w:rPr>
          <w:rFonts w:ascii="Times New Roman" w:hAnsi="Times New Roman"/>
          <w:b/>
        </w:rPr>
        <w:t>BASTA ERBICIDI CHIMICI</w:t>
      </w:r>
      <w:r w:rsidR="00114521">
        <w:rPr>
          <w:rFonts w:ascii="Times New Roman" w:hAnsi="Times New Roman"/>
          <w:b/>
        </w:rPr>
        <w:t xml:space="preserve"> </w:t>
      </w:r>
    </w:p>
    <w:p w:rsidR="008405D8" w:rsidRDefault="008405D8" w:rsidP="00114521">
      <w:pPr>
        <w:spacing w:before="100" w:beforeAutospacing="1" w:after="100" w:afterAutospacing="1" w:line="240" w:lineRule="auto"/>
        <w:outlineLvl w:val="0"/>
        <w:rPr>
          <w:rFonts w:ascii="Times New Roman" w:hAnsi="Times New Roman"/>
          <w:b/>
        </w:rPr>
      </w:pPr>
      <w:r>
        <w:rPr>
          <w:rFonts w:ascii="Times New Roman" w:hAnsi="Times New Roman"/>
          <w:b/>
        </w:rPr>
        <w:lastRenderedPageBreak/>
        <w:t xml:space="preserve">                          6)</w:t>
      </w:r>
      <w:r w:rsidR="00114521">
        <w:rPr>
          <w:rFonts w:ascii="Times New Roman" w:hAnsi="Times New Roman"/>
          <w:b/>
        </w:rPr>
        <w:t xml:space="preserve">  </w:t>
      </w:r>
      <w:r w:rsidR="002930CA">
        <w:rPr>
          <w:rFonts w:ascii="Times New Roman" w:hAnsi="Times New Roman"/>
          <w:b/>
        </w:rPr>
        <w:t xml:space="preserve">API COLTIVATRICI </w:t>
      </w:r>
      <w:proofErr w:type="spellStart"/>
      <w:r w:rsidR="002930CA">
        <w:rPr>
          <w:rFonts w:ascii="Times New Roman" w:hAnsi="Times New Roman"/>
          <w:b/>
        </w:rPr>
        <w:t>DI</w:t>
      </w:r>
      <w:proofErr w:type="spellEnd"/>
      <w:r w:rsidR="002930CA">
        <w:rPr>
          <w:rFonts w:ascii="Times New Roman" w:hAnsi="Times New Roman"/>
          <w:b/>
        </w:rPr>
        <w:t xml:space="preserve"> FUNGHI</w:t>
      </w:r>
    </w:p>
    <w:p w:rsidR="002930CA" w:rsidRDefault="002930CA" w:rsidP="002930CA">
      <w:pPr>
        <w:spacing w:before="100" w:beforeAutospacing="1" w:after="100" w:afterAutospacing="1" w:line="240" w:lineRule="auto"/>
        <w:rPr>
          <w:rFonts w:ascii="Times New Roman" w:hAnsi="Times New Roman"/>
          <w:b/>
        </w:rPr>
      </w:pPr>
      <w:r>
        <w:rPr>
          <w:rFonts w:ascii="Times New Roman" w:hAnsi="Times New Roman"/>
          <w:b/>
        </w:rPr>
        <w:t xml:space="preserve">                          </w:t>
      </w:r>
      <w:r w:rsidR="000C06FE">
        <w:rPr>
          <w:rFonts w:ascii="Times New Roman" w:hAnsi="Times New Roman"/>
          <w:b/>
        </w:rPr>
        <w:t>7</w:t>
      </w:r>
      <w:r>
        <w:rPr>
          <w:rFonts w:ascii="Times New Roman" w:hAnsi="Times New Roman"/>
          <w:b/>
        </w:rPr>
        <w:t xml:space="preserve">)  GLI APICOLTORI EUROPEI CHIEDONO </w:t>
      </w:r>
      <w:proofErr w:type="spellStart"/>
      <w:r>
        <w:rPr>
          <w:rFonts w:ascii="Times New Roman" w:hAnsi="Times New Roman"/>
          <w:b/>
        </w:rPr>
        <w:t>DI</w:t>
      </w:r>
      <w:proofErr w:type="spellEnd"/>
      <w:r>
        <w:rPr>
          <w:rFonts w:ascii="Times New Roman" w:hAnsi="Times New Roman"/>
          <w:b/>
        </w:rPr>
        <w:t xml:space="preserve"> ANNULLARE </w:t>
      </w:r>
    </w:p>
    <w:p w:rsidR="002930CA" w:rsidRDefault="002930CA" w:rsidP="002930CA">
      <w:pPr>
        <w:spacing w:before="100" w:beforeAutospacing="1" w:after="100" w:afterAutospacing="1" w:line="240" w:lineRule="auto"/>
        <w:rPr>
          <w:rFonts w:ascii="Times New Roman" w:hAnsi="Times New Roman"/>
          <w:b/>
        </w:rPr>
      </w:pPr>
      <w:r>
        <w:rPr>
          <w:rFonts w:ascii="Times New Roman" w:hAnsi="Times New Roman"/>
          <w:b/>
        </w:rPr>
        <w:t xml:space="preserve">                                 L’AUTORIZZAZIONE </w:t>
      </w:r>
      <w:proofErr w:type="spellStart"/>
      <w:r>
        <w:rPr>
          <w:rFonts w:ascii="Times New Roman" w:hAnsi="Times New Roman"/>
          <w:b/>
        </w:rPr>
        <w:t>DI</w:t>
      </w:r>
      <w:proofErr w:type="spellEnd"/>
      <w:r>
        <w:rPr>
          <w:rFonts w:ascii="Times New Roman" w:hAnsi="Times New Roman"/>
          <w:b/>
        </w:rPr>
        <w:t xml:space="preserve"> SULFOXAFLOR</w:t>
      </w:r>
      <w:r>
        <w:rPr>
          <w:rFonts w:ascii="Times New Roman" w:eastAsia="Times New Roman" w:hAnsi="Times New Roman" w:cs="Times New Roman"/>
          <w:color w:val="000000"/>
          <w:sz w:val="24"/>
          <w:szCs w:val="24"/>
          <w:lang w:eastAsia="it-IT"/>
        </w:rPr>
        <w:t>.</w:t>
      </w:r>
    </w:p>
    <w:p w:rsidR="002930CA" w:rsidRDefault="002930CA" w:rsidP="00114521">
      <w:pPr>
        <w:spacing w:before="100" w:beforeAutospacing="1" w:after="100" w:afterAutospacing="1" w:line="240" w:lineRule="auto"/>
        <w:outlineLvl w:val="0"/>
        <w:rPr>
          <w:rFonts w:ascii="Times New Roman" w:hAnsi="Times New Roman"/>
          <w:b/>
        </w:rPr>
      </w:pPr>
      <w:r>
        <w:rPr>
          <w:rFonts w:ascii="Times New Roman" w:hAnsi="Times New Roman"/>
          <w:b/>
        </w:rPr>
        <w:t xml:space="preserve">                          </w:t>
      </w:r>
      <w:r w:rsidR="000C06FE">
        <w:rPr>
          <w:rFonts w:ascii="Times New Roman" w:hAnsi="Times New Roman"/>
          <w:b/>
        </w:rPr>
        <w:t>8</w:t>
      </w:r>
      <w:r>
        <w:rPr>
          <w:rFonts w:ascii="Times New Roman" w:hAnsi="Times New Roman"/>
          <w:b/>
        </w:rPr>
        <w:t>)</w:t>
      </w:r>
      <w:r w:rsidRPr="002930CA">
        <w:rPr>
          <w:rFonts w:ascii="Times New Roman" w:hAnsi="Times New Roman" w:cs="Times New Roman"/>
          <w:b/>
          <w:color w:val="0033CC"/>
          <w:sz w:val="48"/>
          <w:szCs w:val="48"/>
        </w:rPr>
        <w:t xml:space="preserve"> </w:t>
      </w:r>
      <w:r>
        <w:rPr>
          <w:rFonts w:ascii="Times New Roman" w:hAnsi="Times New Roman" w:cs="Times New Roman"/>
          <w:b/>
          <w:color w:val="0033CC"/>
          <w:sz w:val="48"/>
          <w:szCs w:val="48"/>
        </w:rPr>
        <w:t xml:space="preserve"> </w:t>
      </w:r>
      <w:r w:rsidRPr="002930CA">
        <w:rPr>
          <w:rFonts w:ascii="Times New Roman" w:hAnsi="Times New Roman" w:cs="Times New Roman"/>
          <w:b/>
        </w:rPr>
        <w:t>LA ZANZARA</w:t>
      </w:r>
      <w:r>
        <w:rPr>
          <w:rFonts w:ascii="Times New Roman" w:hAnsi="Times New Roman" w:cs="Times New Roman"/>
          <w:b/>
        </w:rPr>
        <w:t xml:space="preserve"> GIAPPONESE E’ ARRIVATA IN ITALIA</w:t>
      </w:r>
    </w:p>
    <w:p w:rsidR="002930CA" w:rsidRDefault="002930CA" w:rsidP="00114521">
      <w:pPr>
        <w:spacing w:before="100" w:beforeAutospacing="1" w:after="100" w:afterAutospacing="1" w:line="240" w:lineRule="auto"/>
        <w:outlineLvl w:val="0"/>
        <w:rPr>
          <w:rFonts w:ascii="Times New Roman" w:hAnsi="Times New Roman"/>
          <w:b/>
        </w:rPr>
      </w:pPr>
      <w:r>
        <w:rPr>
          <w:rFonts w:ascii="Times New Roman" w:hAnsi="Times New Roman"/>
          <w:b/>
        </w:rPr>
        <w:t xml:space="preserve">                     </w:t>
      </w:r>
      <w:r w:rsidR="000C06FE">
        <w:rPr>
          <w:rFonts w:ascii="Times New Roman" w:hAnsi="Times New Roman"/>
          <w:b/>
        </w:rPr>
        <w:t xml:space="preserve">  </w:t>
      </w:r>
      <w:r>
        <w:rPr>
          <w:rFonts w:ascii="Times New Roman" w:hAnsi="Times New Roman"/>
          <w:b/>
        </w:rPr>
        <w:t xml:space="preserve">   </w:t>
      </w:r>
      <w:r w:rsidR="000C06FE">
        <w:rPr>
          <w:rFonts w:ascii="Times New Roman" w:hAnsi="Times New Roman"/>
          <w:b/>
        </w:rPr>
        <w:t>9</w:t>
      </w:r>
      <w:r>
        <w:rPr>
          <w:rFonts w:ascii="Times New Roman" w:hAnsi="Times New Roman"/>
          <w:b/>
        </w:rPr>
        <w:t>)    IL SENSO DEL GUSTO NON E’ TUTTO  SULLA LINGUA</w:t>
      </w:r>
    </w:p>
    <w:p w:rsidR="009577D4" w:rsidRPr="00A977E7" w:rsidRDefault="00A977E7" w:rsidP="00A977E7">
      <w:pPr>
        <w:spacing w:after="0" w:line="240" w:lineRule="auto"/>
        <w:jc w:val="center"/>
        <w:rPr>
          <w:rFonts w:ascii="Times New Roman" w:hAnsi="Times New Roman"/>
          <w:b/>
          <w:sz w:val="40"/>
          <w:szCs w:val="40"/>
          <w:lang w:eastAsia="it-IT"/>
        </w:rPr>
      </w:pPr>
      <w:r w:rsidRPr="00A977E7">
        <w:rPr>
          <w:rFonts w:ascii="Times New Roman" w:hAnsi="Times New Roman"/>
          <w:b/>
          <w:sz w:val="40"/>
          <w:szCs w:val="40"/>
          <w:lang w:eastAsia="it-IT"/>
        </w:rPr>
        <w:t>*******</w:t>
      </w:r>
    </w:p>
    <w:p w:rsidR="009577D4" w:rsidRDefault="009577D4" w:rsidP="009577D4">
      <w:pPr>
        <w:spacing w:after="0" w:line="240" w:lineRule="auto"/>
        <w:rPr>
          <w:rFonts w:ascii="Times New Roman" w:hAnsi="Times New Roman"/>
          <w:b/>
          <w:lang w:eastAsia="it-IT"/>
        </w:rPr>
      </w:pPr>
    </w:p>
    <w:p w:rsidR="00A9729E" w:rsidRDefault="009577D4" w:rsidP="00A9729E">
      <w:pPr>
        <w:spacing w:after="0" w:line="240" w:lineRule="auto"/>
        <w:jc w:val="center"/>
        <w:rPr>
          <w:rFonts w:ascii="Times New Roman" w:hAnsi="Times New Roman"/>
          <w:b/>
          <w:color w:val="0033CC"/>
          <w:sz w:val="56"/>
          <w:szCs w:val="56"/>
        </w:rPr>
      </w:pPr>
      <w:r w:rsidRPr="005271C0">
        <w:rPr>
          <w:rFonts w:ascii="Times New Roman" w:hAnsi="Times New Roman"/>
          <w:b/>
          <w:color w:val="0033CC"/>
          <w:sz w:val="56"/>
          <w:szCs w:val="56"/>
        </w:rPr>
        <w:t xml:space="preserve">1)  </w:t>
      </w:r>
      <w:r w:rsidR="005271C0" w:rsidRPr="005271C0">
        <w:rPr>
          <w:rFonts w:ascii="Times New Roman" w:hAnsi="Times New Roman"/>
          <w:b/>
          <w:color w:val="0033CC"/>
          <w:sz w:val="56"/>
          <w:szCs w:val="56"/>
        </w:rPr>
        <w:t xml:space="preserve">L’ </w:t>
      </w:r>
      <w:r w:rsidRPr="005271C0">
        <w:rPr>
          <w:rFonts w:ascii="Times New Roman" w:hAnsi="Times New Roman"/>
          <w:b/>
          <w:color w:val="0033CC"/>
          <w:sz w:val="56"/>
          <w:szCs w:val="56"/>
        </w:rPr>
        <w:t xml:space="preserve">APICOLTURA </w:t>
      </w:r>
      <w:r w:rsidR="005271C0" w:rsidRPr="005271C0">
        <w:rPr>
          <w:rFonts w:ascii="Times New Roman" w:hAnsi="Times New Roman"/>
          <w:b/>
          <w:color w:val="0033CC"/>
          <w:sz w:val="56"/>
          <w:szCs w:val="56"/>
        </w:rPr>
        <w:t>IN MOSTRA</w:t>
      </w:r>
    </w:p>
    <w:p w:rsidR="00A9729E" w:rsidRDefault="00A9729E" w:rsidP="00A9729E">
      <w:pPr>
        <w:spacing w:after="0" w:line="240" w:lineRule="auto"/>
        <w:jc w:val="center"/>
        <w:rPr>
          <w:rFonts w:ascii="Times New Roman" w:hAnsi="Times New Roman"/>
          <w:b/>
          <w:color w:val="0033CC"/>
          <w:sz w:val="56"/>
          <w:szCs w:val="56"/>
        </w:rPr>
      </w:pPr>
    </w:p>
    <w:p w:rsidR="00CD056F" w:rsidRDefault="005271C0" w:rsidP="00A9729E">
      <w:pPr>
        <w:spacing w:after="0" w:line="240" w:lineRule="auto"/>
        <w:jc w:val="center"/>
        <w:rPr>
          <w:rFonts w:ascii="TimesNewRomanPS-BoldMT" w:hAnsi="TimesNewRomanPS-BoldMT" w:cs="TimesNewRomanPS-BoldMT"/>
          <w:b/>
          <w:bCs/>
          <w:sz w:val="24"/>
          <w:szCs w:val="24"/>
        </w:rPr>
      </w:pPr>
      <w:r>
        <w:rPr>
          <w:rFonts w:ascii="Times New Roman" w:hAnsi="Times New Roman"/>
          <w:b/>
          <w:noProof/>
          <w:color w:val="0033CC"/>
          <w:sz w:val="40"/>
          <w:szCs w:val="40"/>
          <w:lang w:eastAsia="it-IT"/>
        </w:rPr>
        <w:drawing>
          <wp:inline distT="0" distB="0" distL="0" distR="0">
            <wp:extent cx="4429302" cy="5641675"/>
            <wp:effectExtent l="19050" t="0" r="9348" b="0"/>
            <wp:docPr id="14" name="Immagine 5" descr="C:\Users\API-MARCA\Desktop\Mostra Api Costa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I-MARCA\Desktop\Mostra Api Costanza.png"/>
                    <pic:cNvPicPr>
                      <a:picLocks noChangeAspect="1" noChangeArrowheads="1"/>
                    </pic:cNvPicPr>
                  </pic:nvPicPr>
                  <pic:blipFill>
                    <a:blip r:embed="rId15" cstate="print"/>
                    <a:srcRect/>
                    <a:stretch>
                      <a:fillRect/>
                    </a:stretch>
                  </pic:blipFill>
                  <pic:spPr bwMode="auto">
                    <a:xfrm>
                      <a:off x="0" y="0"/>
                      <a:ext cx="4434909" cy="5648816"/>
                    </a:xfrm>
                    <a:prstGeom prst="rect">
                      <a:avLst/>
                    </a:prstGeom>
                    <a:noFill/>
                    <a:ln w="9525">
                      <a:noFill/>
                      <a:miter lim="800000"/>
                      <a:headEnd/>
                      <a:tailEnd/>
                    </a:ln>
                  </pic:spPr>
                </pic:pic>
              </a:graphicData>
            </a:graphic>
          </wp:inline>
        </w:drawing>
      </w:r>
    </w:p>
    <w:p w:rsidR="005271C0" w:rsidRPr="006843DE" w:rsidRDefault="002930CA" w:rsidP="005271C0">
      <w:pPr>
        <w:spacing w:after="0" w:line="240" w:lineRule="auto"/>
        <w:rPr>
          <w:rFonts w:ascii="Times New Roman" w:hAnsi="Times New Roman"/>
          <w:b/>
          <w:sz w:val="28"/>
          <w:szCs w:val="28"/>
        </w:rPr>
      </w:pPr>
      <w:r>
        <w:rPr>
          <w:rFonts w:ascii="Times New Roman" w:hAnsi="Times New Roman"/>
          <w:b/>
          <w:sz w:val="28"/>
          <w:szCs w:val="28"/>
        </w:rPr>
        <w:t>MOSTRA  r</w:t>
      </w:r>
      <w:r w:rsidR="005271C0" w:rsidRPr="006843DE">
        <w:rPr>
          <w:rFonts w:ascii="Times New Roman" w:hAnsi="Times New Roman"/>
          <w:b/>
          <w:sz w:val="28"/>
          <w:szCs w:val="28"/>
        </w:rPr>
        <w:t>ealizzata dalla d.ssa Costanza Sartori</w:t>
      </w:r>
      <w:r w:rsidR="00A9729E">
        <w:rPr>
          <w:rFonts w:ascii="Times New Roman" w:hAnsi="Times New Roman"/>
          <w:b/>
          <w:sz w:val="28"/>
          <w:szCs w:val="28"/>
        </w:rPr>
        <w:t>,  S</w:t>
      </w:r>
      <w:r w:rsidR="005271C0" w:rsidRPr="006843DE">
        <w:rPr>
          <w:rFonts w:ascii="Times New Roman" w:hAnsi="Times New Roman"/>
          <w:b/>
          <w:sz w:val="28"/>
          <w:szCs w:val="28"/>
        </w:rPr>
        <w:t>ocia</w:t>
      </w:r>
      <w:r w:rsidR="00A9729E">
        <w:rPr>
          <w:rFonts w:ascii="Times New Roman" w:hAnsi="Times New Roman"/>
          <w:b/>
          <w:sz w:val="28"/>
          <w:szCs w:val="28"/>
        </w:rPr>
        <w:t xml:space="preserve">,  </w:t>
      </w:r>
      <w:r w:rsidR="005271C0" w:rsidRPr="006843DE">
        <w:rPr>
          <w:rFonts w:ascii="Times New Roman" w:hAnsi="Times New Roman"/>
          <w:b/>
          <w:sz w:val="28"/>
          <w:szCs w:val="28"/>
        </w:rPr>
        <w:t xml:space="preserve">Tecnico Apistico </w:t>
      </w:r>
      <w:r w:rsidR="00A9729E">
        <w:rPr>
          <w:rFonts w:ascii="Times New Roman" w:hAnsi="Times New Roman"/>
          <w:b/>
          <w:sz w:val="28"/>
          <w:szCs w:val="28"/>
        </w:rPr>
        <w:t>e Docente nei corsi di Apicoltura in A</w:t>
      </w:r>
      <w:r w:rsidR="005271C0" w:rsidRPr="006843DE">
        <w:rPr>
          <w:rFonts w:ascii="Times New Roman" w:hAnsi="Times New Roman"/>
          <w:b/>
          <w:sz w:val="28"/>
          <w:szCs w:val="28"/>
        </w:rPr>
        <w:t>pimarca</w:t>
      </w:r>
    </w:p>
    <w:p w:rsidR="00CD056F" w:rsidRDefault="00CD056F" w:rsidP="00CD056F">
      <w:pPr>
        <w:autoSpaceDE w:val="0"/>
        <w:autoSpaceDN w:val="0"/>
        <w:adjustRightInd w:val="0"/>
        <w:spacing w:after="0" w:line="240" w:lineRule="auto"/>
        <w:jc w:val="center"/>
        <w:rPr>
          <w:rFonts w:ascii="TimesNewRomanPS-BoldMT" w:hAnsi="TimesNewRomanPS-BoldMT" w:cs="TimesNewRomanPS-BoldMT"/>
          <w:b/>
          <w:bCs/>
          <w:sz w:val="36"/>
          <w:szCs w:val="36"/>
        </w:rPr>
      </w:pPr>
      <w:r w:rsidRPr="00CD056F">
        <w:rPr>
          <w:rFonts w:ascii="TimesNewRomanPS-BoldMT" w:hAnsi="TimesNewRomanPS-BoldMT" w:cs="TimesNewRomanPS-BoldMT"/>
          <w:b/>
          <w:bCs/>
          <w:sz w:val="36"/>
          <w:szCs w:val="36"/>
        </w:rPr>
        <w:lastRenderedPageBreak/>
        <w:t>*******</w:t>
      </w:r>
    </w:p>
    <w:p w:rsidR="00B16DBD" w:rsidRPr="00B16DBD" w:rsidRDefault="00B16DBD" w:rsidP="00B16DBD">
      <w:pPr>
        <w:autoSpaceDE w:val="0"/>
        <w:autoSpaceDN w:val="0"/>
        <w:adjustRightInd w:val="0"/>
        <w:spacing w:after="0" w:line="240" w:lineRule="auto"/>
        <w:jc w:val="center"/>
        <w:rPr>
          <w:rFonts w:ascii="HelveticaNeue-HeavyCond" w:hAnsi="HelveticaNeue-HeavyCond" w:cs="HelveticaNeue-HeavyCond"/>
          <w:color w:val="0033CC"/>
          <w:sz w:val="78"/>
          <w:szCs w:val="78"/>
        </w:rPr>
      </w:pPr>
      <w:r w:rsidRPr="00B16DBD">
        <w:rPr>
          <w:rFonts w:ascii="Times New Roman" w:hAnsi="Times New Roman"/>
          <w:b/>
          <w:color w:val="0033CC"/>
          <w:sz w:val="52"/>
          <w:szCs w:val="52"/>
        </w:rPr>
        <w:t xml:space="preserve">2)   </w:t>
      </w:r>
      <w:r w:rsidRPr="00B16DBD">
        <w:rPr>
          <w:rFonts w:ascii="HelveticaNeue-HeavyCond" w:hAnsi="HelveticaNeue-HeavyCond" w:cs="HelveticaNeue-HeavyCond"/>
          <w:color w:val="0033CC"/>
          <w:sz w:val="78"/>
          <w:szCs w:val="78"/>
        </w:rPr>
        <w:t>Piccole produzioni locali</w:t>
      </w:r>
    </w:p>
    <w:p w:rsidR="00B16DBD" w:rsidRDefault="00B16DBD" w:rsidP="00B16DBD">
      <w:pPr>
        <w:autoSpaceDE w:val="0"/>
        <w:autoSpaceDN w:val="0"/>
        <w:adjustRightInd w:val="0"/>
        <w:spacing w:after="0" w:line="240" w:lineRule="auto"/>
        <w:rPr>
          <w:rFonts w:ascii="TimesNewRomanPS-BoldMT" w:hAnsi="TimesNewRomanPS-BoldMT" w:cs="TimesNewRomanPS-BoldMT"/>
          <w:b/>
          <w:bCs/>
          <w:sz w:val="36"/>
          <w:szCs w:val="36"/>
        </w:rPr>
      </w:pPr>
    </w:p>
    <w:p w:rsidR="00B16DBD" w:rsidRDefault="00B16DBD" w:rsidP="00B16DBD">
      <w:pPr>
        <w:autoSpaceDE w:val="0"/>
        <w:autoSpaceDN w:val="0"/>
        <w:adjustRightInd w:val="0"/>
        <w:spacing w:after="0" w:line="240" w:lineRule="auto"/>
        <w:jc w:val="center"/>
        <w:rPr>
          <w:rFonts w:ascii="Times New Roman" w:hAnsi="Times New Roman"/>
          <w:b/>
          <w:color w:val="0033CC"/>
          <w:sz w:val="52"/>
          <w:szCs w:val="52"/>
        </w:rPr>
      </w:pPr>
      <w:r w:rsidRPr="00B16DBD">
        <w:rPr>
          <w:rFonts w:ascii="Times New Roman" w:hAnsi="Times New Roman"/>
          <w:b/>
          <w:noProof/>
          <w:color w:val="0033CC"/>
          <w:sz w:val="52"/>
          <w:szCs w:val="52"/>
          <w:lang w:eastAsia="it-IT"/>
        </w:rPr>
        <w:drawing>
          <wp:inline distT="0" distB="0" distL="0" distR="0">
            <wp:extent cx="3959896" cy="1382978"/>
            <wp:effectExtent l="19050" t="0" r="2504" b="0"/>
            <wp:docPr id="1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960322" cy="1383127"/>
                    </a:xfrm>
                    <a:prstGeom prst="rect">
                      <a:avLst/>
                    </a:prstGeom>
                    <a:noFill/>
                    <a:ln w="9525">
                      <a:noFill/>
                      <a:miter lim="800000"/>
                      <a:headEnd/>
                      <a:tailEnd/>
                    </a:ln>
                  </pic:spPr>
                </pic:pic>
              </a:graphicData>
            </a:graphic>
          </wp:inline>
        </w:drawing>
      </w:r>
    </w:p>
    <w:p w:rsidR="00B16DBD" w:rsidRDefault="00B16DBD" w:rsidP="00B16DBD">
      <w:pPr>
        <w:autoSpaceDE w:val="0"/>
        <w:autoSpaceDN w:val="0"/>
        <w:adjustRightInd w:val="0"/>
        <w:spacing w:after="0" w:line="240" w:lineRule="auto"/>
        <w:rPr>
          <w:rFonts w:ascii="Times New Roman" w:hAnsi="Times New Roman"/>
          <w:b/>
          <w:color w:val="0033CC"/>
          <w:sz w:val="52"/>
          <w:szCs w:val="52"/>
        </w:rPr>
      </w:pPr>
    </w:p>
    <w:p w:rsidR="00B16DBD" w:rsidRPr="006A6245" w:rsidRDefault="00B16DBD" w:rsidP="00B16DBD">
      <w:pPr>
        <w:autoSpaceDE w:val="0"/>
        <w:autoSpaceDN w:val="0"/>
        <w:adjustRightInd w:val="0"/>
        <w:spacing w:after="0" w:line="240" w:lineRule="auto"/>
        <w:rPr>
          <w:rFonts w:ascii="Lato-Bold" w:hAnsi="Lato-Bold" w:cs="Lato-Bold"/>
          <w:b/>
          <w:bCs/>
          <w:sz w:val="28"/>
          <w:szCs w:val="28"/>
        </w:rPr>
      </w:pPr>
      <w:r w:rsidRPr="00A9729E">
        <w:rPr>
          <w:rFonts w:ascii="Lato-Bold" w:hAnsi="Lato-Bold" w:cs="Lato-Bold"/>
          <w:b/>
          <w:bCs/>
          <w:sz w:val="28"/>
          <w:szCs w:val="28"/>
          <w:highlight w:val="yellow"/>
        </w:rPr>
        <w:t>Venerdì 13 novembre 2015 - Teatro Accademico, Castelfranco Veneto</w:t>
      </w:r>
    </w:p>
    <w:p w:rsidR="00A9729E" w:rsidRDefault="00A9729E" w:rsidP="00B16DBD">
      <w:pPr>
        <w:autoSpaceDE w:val="0"/>
        <w:autoSpaceDN w:val="0"/>
        <w:adjustRightInd w:val="0"/>
        <w:spacing w:after="0" w:line="240" w:lineRule="auto"/>
        <w:rPr>
          <w:rFonts w:ascii="Lato-Bold" w:hAnsi="Lato-Bold" w:cs="Lato-Bold"/>
          <w:b/>
          <w:bCs/>
          <w:color w:val="0033CC"/>
          <w:sz w:val="28"/>
          <w:szCs w:val="28"/>
        </w:rPr>
      </w:pPr>
    </w:p>
    <w:p w:rsidR="00B16DBD" w:rsidRPr="006843DE" w:rsidRDefault="00B16DBD" w:rsidP="00B16DBD">
      <w:pPr>
        <w:autoSpaceDE w:val="0"/>
        <w:autoSpaceDN w:val="0"/>
        <w:adjustRightInd w:val="0"/>
        <w:spacing w:after="0" w:line="240" w:lineRule="auto"/>
        <w:rPr>
          <w:rFonts w:ascii="Lato-Bold" w:hAnsi="Lato-Bold" w:cs="Lato-Bold"/>
          <w:b/>
          <w:bCs/>
          <w:color w:val="0033CC"/>
          <w:sz w:val="28"/>
          <w:szCs w:val="28"/>
        </w:rPr>
      </w:pPr>
      <w:r w:rsidRPr="006843DE">
        <w:rPr>
          <w:rFonts w:ascii="Lato-Bold" w:hAnsi="Lato-Bold" w:cs="Lato-Bold"/>
          <w:b/>
          <w:bCs/>
          <w:color w:val="0033CC"/>
          <w:sz w:val="28"/>
          <w:szCs w:val="28"/>
        </w:rPr>
        <w:t>Programma</w:t>
      </w:r>
    </w:p>
    <w:p w:rsidR="00B16DBD" w:rsidRDefault="00B16DBD" w:rsidP="00B16DBD">
      <w:pPr>
        <w:autoSpaceDE w:val="0"/>
        <w:autoSpaceDN w:val="0"/>
        <w:adjustRightInd w:val="0"/>
        <w:spacing w:after="0" w:line="240" w:lineRule="auto"/>
        <w:rPr>
          <w:rFonts w:ascii="Lato-Bold" w:hAnsi="Lato-Bold" w:cs="Lato-Bold"/>
          <w:b/>
          <w:bCs/>
          <w:color w:val="666666"/>
        </w:rPr>
      </w:pPr>
    </w:p>
    <w:p w:rsidR="00B16DBD" w:rsidRDefault="00B16DBD" w:rsidP="00B16DBD">
      <w:pPr>
        <w:autoSpaceDE w:val="0"/>
        <w:autoSpaceDN w:val="0"/>
        <w:adjustRightInd w:val="0"/>
        <w:spacing w:after="0" w:line="240" w:lineRule="auto"/>
        <w:rPr>
          <w:rFonts w:ascii="Lato-Regular" w:hAnsi="Lato-Regular" w:cs="Lato-Regular"/>
          <w:color w:val="000000"/>
        </w:rPr>
      </w:pPr>
      <w:r>
        <w:rPr>
          <w:rFonts w:ascii="Lato-Bold" w:hAnsi="Lato-Bold" w:cs="Lato-Bold"/>
          <w:b/>
          <w:bCs/>
          <w:color w:val="666666"/>
        </w:rPr>
        <w:t xml:space="preserve">8.30 - 9.30 </w:t>
      </w:r>
      <w:r>
        <w:rPr>
          <w:rFonts w:ascii="Lato-Regular" w:hAnsi="Lato-Regular" w:cs="Lato-Regular"/>
          <w:color w:val="000000"/>
        </w:rPr>
        <w:t>Registrazione dei partecipanti</w:t>
      </w:r>
    </w:p>
    <w:p w:rsidR="00B16DBD" w:rsidRDefault="00B16DBD" w:rsidP="00B16DBD">
      <w:pPr>
        <w:autoSpaceDE w:val="0"/>
        <w:autoSpaceDN w:val="0"/>
        <w:adjustRightInd w:val="0"/>
        <w:spacing w:after="0" w:line="240" w:lineRule="auto"/>
        <w:rPr>
          <w:rFonts w:ascii="Lato-Regular" w:hAnsi="Lato-Regular" w:cs="Lato-Regular"/>
          <w:color w:val="000000"/>
        </w:rPr>
      </w:pPr>
    </w:p>
    <w:p w:rsidR="00B16DBD" w:rsidRDefault="00B16DBD" w:rsidP="00B16DBD">
      <w:pPr>
        <w:autoSpaceDE w:val="0"/>
        <w:autoSpaceDN w:val="0"/>
        <w:adjustRightInd w:val="0"/>
        <w:spacing w:after="0" w:line="240" w:lineRule="auto"/>
        <w:rPr>
          <w:rFonts w:ascii="Lato-Regular" w:hAnsi="Lato-Regular" w:cs="Lato-Regular"/>
          <w:color w:val="000000"/>
        </w:rPr>
      </w:pPr>
      <w:r>
        <w:rPr>
          <w:rFonts w:ascii="Lato-Bold" w:hAnsi="Lato-Bold" w:cs="Lato-Bold"/>
          <w:b/>
          <w:bCs/>
          <w:color w:val="666666"/>
        </w:rPr>
        <w:t xml:space="preserve">9.30 - 10.00 </w:t>
      </w:r>
      <w:r>
        <w:rPr>
          <w:rFonts w:ascii="Lato-Regular" w:hAnsi="Lato-Regular" w:cs="Lato-Regular"/>
          <w:color w:val="000000"/>
        </w:rPr>
        <w:t>Saluti delle Autorità</w:t>
      </w:r>
    </w:p>
    <w:p w:rsidR="00B16DBD" w:rsidRDefault="00B16DBD" w:rsidP="00B16DBD">
      <w:pPr>
        <w:autoSpaceDE w:val="0"/>
        <w:autoSpaceDN w:val="0"/>
        <w:adjustRightInd w:val="0"/>
        <w:spacing w:after="0" w:line="240" w:lineRule="auto"/>
        <w:rPr>
          <w:rFonts w:ascii="Lato-Italic" w:hAnsi="Lato-Italic" w:cs="Lato-Italic"/>
          <w:i/>
          <w:iCs/>
          <w:color w:val="333333"/>
        </w:rPr>
      </w:pPr>
      <w:r>
        <w:rPr>
          <w:rFonts w:ascii="Lato-Italic" w:hAnsi="Lato-Italic" w:cs="Lato-Italic"/>
          <w:i/>
          <w:iCs/>
          <w:color w:val="333333"/>
        </w:rPr>
        <w:t>Giuseppe Pan, Assessore all’agricoltura, caccia e pesca, Regione del Veneto</w:t>
      </w:r>
    </w:p>
    <w:p w:rsidR="00B16DBD" w:rsidRDefault="00B16DBD" w:rsidP="00B16DBD">
      <w:pPr>
        <w:autoSpaceDE w:val="0"/>
        <w:autoSpaceDN w:val="0"/>
        <w:adjustRightInd w:val="0"/>
        <w:spacing w:after="0" w:line="240" w:lineRule="auto"/>
        <w:rPr>
          <w:rFonts w:ascii="Lato-Italic" w:hAnsi="Lato-Italic" w:cs="Lato-Italic"/>
          <w:i/>
          <w:iCs/>
          <w:color w:val="333333"/>
        </w:rPr>
      </w:pPr>
      <w:r>
        <w:rPr>
          <w:rFonts w:ascii="Lato-Italic" w:hAnsi="Lato-Italic" w:cs="Lato-Italic"/>
          <w:i/>
          <w:iCs/>
          <w:color w:val="333333"/>
        </w:rPr>
        <w:t xml:space="preserve">Nazzareno </w:t>
      </w:r>
      <w:proofErr w:type="spellStart"/>
      <w:r>
        <w:rPr>
          <w:rFonts w:ascii="Lato-Italic" w:hAnsi="Lato-Italic" w:cs="Lato-Italic"/>
          <w:i/>
          <w:iCs/>
          <w:color w:val="333333"/>
        </w:rPr>
        <w:t>Gerolimetto</w:t>
      </w:r>
      <w:proofErr w:type="spellEnd"/>
      <w:r>
        <w:rPr>
          <w:rFonts w:ascii="Lato-Italic" w:hAnsi="Lato-Italic" w:cs="Lato-Italic"/>
          <w:i/>
          <w:iCs/>
          <w:color w:val="333333"/>
        </w:rPr>
        <w:t>, Consigliere regionale, Regione del Veneto</w:t>
      </w:r>
    </w:p>
    <w:p w:rsidR="00B16DBD" w:rsidRDefault="00B16DBD" w:rsidP="00B16DBD">
      <w:pPr>
        <w:autoSpaceDE w:val="0"/>
        <w:autoSpaceDN w:val="0"/>
        <w:adjustRightInd w:val="0"/>
        <w:spacing w:after="0" w:line="240" w:lineRule="auto"/>
        <w:rPr>
          <w:rFonts w:ascii="Lato-Italic" w:hAnsi="Lato-Italic" w:cs="Lato-Italic"/>
          <w:i/>
          <w:iCs/>
          <w:color w:val="333333"/>
        </w:rPr>
      </w:pPr>
      <w:r>
        <w:rPr>
          <w:rFonts w:ascii="Lato-Italic" w:hAnsi="Lato-Italic" w:cs="Lato-Italic"/>
          <w:i/>
          <w:iCs/>
          <w:color w:val="333333"/>
        </w:rPr>
        <w:t xml:space="preserve">Stefano </w:t>
      </w:r>
      <w:proofErr w:type="spellStart"/>
      <w:r>
        <w:rPr>
          <w:rFonts w:ascii="Lato-Italic" w:hAnsi="Lato-Italic" w:cs="Lato-Italic"/>
          <w:i/>
          <w:iCs/>
          <w:color w:val="333333"/>
        </w:rPr>
        <w:t>Marcon</w:t>
      </w:r>
      <w:proofErr w:type="spellEnd"/>
      <w:r>
        <w:rPr>
          <w:rFonts w:ascii="Lato-Italic" w:hAnsi="Lato-Italic" w:cs="Lato-Italic"/>
          <w:i/>
          <w:iCs/>
          <w:color w:val="333333"/>
        </w:rPr>
        <w:t>, Sindaco di Castelfranco Veneto</w:t>
      </w:r>
    </w:p>
    <w:p w:rsidR="00B16DBD" w:rsidRDefault="00B16DBD" w:rsidP="00B16DBD">
      <w:pPr>
        <w:autoSpaceDE w:val="0"/>
        <w:autoSpaceDN w:val="0"/>
        <w:adjustRightInd w:val="0"/>
        <w:spacing w:after="0" w:line="240" w:lineRule="auto"/>
        <w:rPr>
          <w:rFonts w:ascii="Lato-Italic" w:hAnsi="Lato-Italic" w:cs="Lato-Italic"/>
          <w:i/>
          <w:iCs/>
          <w:color w:val="333333"/>
        </w:rPr>
      </w:pPr>
      <w:r>
        <w:rPr>
          <w:rFonts w:ascii="Lato-Italic" w:hAnsi="Lato-Italic" w:cs="Lato-Italic"/>
          <w:i/>
          <w:iCs/>
          <w:color w:val="333333"/>
        </w:rPr>
        <w:t xml:space="preserve">Bortolo </w:t>
      </w:r>
      <w:proofErr w:type="spellStart"/>
      <w:r>
        <w:rPr>
          <w:rFonts w:ascii="Lato-Italic" w:hAnsi="Lato-Italic" w:cs="Lato-Italic"/>
          <w:i/>
          <w:iCs/>
          <w:color w:val="333333"/>
        </w:rPr>
        <w:t>Simoni</w:t>
      </w:r>
      <w:proofErr w:type="spellEnd"/>
      <w:r>
        <w:rPr>
          <w:rFonts w:ascii="Lato-Italic" w:hAnsi="Lato-Italic" w:cs="Lato-Italic"/>
          <w:i/>
          <w:iCs/>
          <w:color w:val="333333"/>
        </w:rPr>
        <w:t xml:space="preserve">, Direttore generale Az. </w:t>
      </w:r>
      <w:proofErr w:type="spellStart"/>
      <w:r>
        <w:rPr>
          <w:rFonts w:ascii="Lato-Italic" w:hAnsi="Lato-Italic" w:cs="Lato-Italic"/>
          <w:i/>
          <w:iCs/>
          <w:color w:val="333333"/>
        </w:rPr>
        <w:t>Ulss</w:t>
      </w:r>
      <w:proofErr w:type="spellEnd"/>
      <w:r>
        <w:rPr>
          <w:rFonts w:ascii="Lato-Italic" w:hAnsi="Lato-Italic" w:cs="Lato-Italic"/>
          <w:i/>
          <w:iCs/>
          <w:color w:val="333333"/>
        </w:rPr>
        <w:t xml:space="preserve"> 8 </w:t>
      </w:r>
      <w:proofErr w:type="spellStart"/>
      <w:r>
        <w:rPr>
          <w:rFonts w:ascii="Lato-Italic" w:hAnsi="Lato-Italic" w:cs="Lato-Italic"/>
          <w:i/>
          <w:iCs/>
          <w:color w:val="333333"/>
        </w:rPr>
        <w:t>Asolo</w:t>
      </w:r>
      <w:proofErr w:type="spellEnd"/>
    </w:p>
    <w:p w:rsidR="00B16DBD" w:rsidRDefault="00B16DBD" w:rsidP="00B16DBD">
      <w:pPr>
        <w:autoSpaceDE w:val="0"/>
        <w:autoSpaceDN w:val="0"/>
        <w:adjustRightInd w:val="0"/>
        <w:spacing w:after="0" w:line="240" w:lineRule="auto"/>
        <w:rPr>
          <w:rFonts w:ascii="Lato-Italic" w:hAnsi="Lato-Italic" w:cs="Lato-Italic"/>
          <w:i/>
          <w:iCs/>
          <w:color w:val="000000"/>
        </w:rPr>
      </w:pPr>
      <w:r>
        <w:rPr>
          <w:rFonts w:ascii="Lato-Italic" w:hAnsi="Lato-Italic" w:cs="Lato-Italic"/>
          <w:i/>
          <w:iCs/>
          <w:color w:val="000000"/>
        </w:rPr>
        <w:t xml:space="preserve">Moderatore: Stefano De Rui (Az. </w:t>
      </w:r>
      <w:proofErr w:type="spellStart"/>
      <w:r>
        <w:rPr>
          <w:rFonts w:ascii="Lato-Italic" w:hAnsi="Lato-Italic" w:cs="Lato-Italic"/>
          <w:i/>
          <w:iCs/>
          <w:color w:val="000000"/>
        </w:rPr>
        <w:t>Ulss</w:t>
      </w:r>
      <w:proofErr w:type="spellEnd"/>
      <w:r>
        <w:rPr>
          <w:rFonts w:ascii="Lato-Italic" w:hAnsi="Lato-Italic" w:cs="Lato-Italic"/>
          <w:i/>
          <w:iCs/>
          <w:color w:val="000000"/>
        </w:rPr>
        <w:t xml:space="preserve"> 8 </w:t>
      </w:r>
      <w:proofErr w:type="spellStart"/>
      <w:r>
        <w:rPr>
          <w:rFonts w:ascii="Lato-Italic" w:hAnsi="Lato-Italic" w:cs="Lato-Italic"/>
          <w:i/>
          <w:iCs/>
          <w:color w:val="000000"/>
        </w:rPr>
        <w:t>Asolo</w:t>
      </w:r>
      <w:proofErr w:type="spellEnd"/>
      <w:r>
        <w:rPr>
          <w:rFonts w:ascii="Lato-Italic" w:hAnsi="Lato-Italic" w:cs="Lato-Italic"/>
          <w:i/>
          <w:iCs/>
          <w:color w:val="000000"/>
        </w:rPr>
        <w:t>)</w:t>
      </w:r>
    </w:p>
    <w:p w:rsidR="00B16DBD" w:rsidRDefault="00B16DBD" w:rsidP="00B16DBD">
      <w:pPr>
        <w:autoSpaceDE w:val="0"/>
        <w:autoSpaceDN w:val="0"/>
        <w:adjustRightInd w:val="0"/>
        <w:spacing w:after="0" w:line="240" w:lineRule="auto"/>
        <w:rPr>
          <w:rFonts w:ascii="Lato-Bold" w:hAnsi="Lato-Bold" w:cs="Lato-Bold"/>
          <w:b/>
          <w:bCs/>
          <w:color w:val="666666"/>
        </w:rPr>
      </w:pPr>
    </w:p>
    <w:p w:rsidR="00B16DBD" w:rsidRDefault="00B16DBD" w:rsidP="00B16DBD">
      <w:pPr>
        <w:autoSpaceDE w:val="0"/>
        <w:autoSpaceDN w:val="0"/>
        <w:adjustRightInd w:val="0"/>
        <w:spacing w:after="0" w:line="240" w:lineRule="auto"/>
        <w:rPr>
          <w:rFonts w:ascii="Lato-Regular" w:hAnsi="Lato-Regular" w:cs="Lato-Regular"/>
          <w:color w:val="000000"/>
        </w:rPr>
      </w:pPr>
      <w:r>
        <w:rPr>
          <w:rFonts w:ascii="Lato-Bold" w:hAnsi="Lato-Bold" w:cs="Lato-Bold"/>
          <w:b/>
          <w:bCs/>
          <w:color w:val="666666"/>
        </w:rPr>
        <w:t xml:space="preserve">10.00 - 10.20 </w:t>
      </w:r>
      <w:r>
        <w:rPr>
          <w:rFonts w:ascii="Lato-Regular" w:hAnsi="Lato-Regular" w:cs="Lato-Regular"/>
          <w:color w:val="000000"/>
        </w:rPr>
        <w:t>Il progetto PPL inserito nell’ambito della semplificazione amministrativa per le microimprese</w:t>
      </w:r>
    </w:p>
    <w:p w:rsidR="00B16DBD" w:rsidRDefault="00B16DBD" w:rsidP="00B16DBD">
      <w:pPr>
        <w:autoSpaceDE w:val="0"/>
        <w:autoSpaceDN w:val="0"/>
        <w:adjustRightInd w:val="0"/>
        <w:spacing w:after="0" w:line="240" w:lineRule="auto"/>
        <w:rPr>
          <w:rFonts w:ascii="Lato-Italic" w:hAnsi="Lato-Italic" w:cs="Lato-Italic"/>
          <w:i/>
          <w:iCs/>
          <w:color w:val="333333"/>
        </w:rPr>
      </w:pPr>
      <w:r>
        <w:rPr>
          <w:rFonts w:ascii="Lato-Italic" w:hAnsi="Lato-Italic" w:cs="Lato-Italic"/>
          <w:i/>
          <w:iCs/>
          <w:color w:val="333333"/>
        </w:rPr>
        <w:t xml:space="preserve">Giorgio </w:t>
      </w:r>
      <w:proofErr w:type="spellStart"/>
      <w:r>
        <w:rPr>
          <w:rFonts w:ascii="Lato-Italic" w:hAnsi="Lato-Italic" w:cs="Lato-Italic"/>
          <w:i/>
          <w:iCs/>
          <w:color w:val="333333"/>
        </w:rPr>
        <w:t>Cester</w:t>
      </w:r>
      <w:proofErr w:type="spellEnd"/>
      <w:r>
        <w:rPr>
          <w:rFonts w:ascii="Lato-Italic" w:hAnsi="Lato-Italic" w:cs="Lato-Italic"/>
          <w:i/>
          <w:iCs/>
          <w:color w:val="333333"/>
        </w:rPr>
        <w:t>, Regione del Veneto</w:t>
      </w:r>
    </w:p>
    <w:p w:rsidR="00B16DBD" w:rsidRDefault="00B16DBD" w:rsidP="00B16DBD">
      <w:pPr>
        <w:autoSpaceDE w:val="0"/>
        <w:autoSpaceDN w:val="0"/>
        <w:adjustRightInd w:val="0"/>
        <w:spacing w:after="0" w:line="240" w:lineRule="auto"/>
        <w:rPr>
          <w:rFonts w:ascii="Lato-Bold" w:hAnsi="Lato-Bold" w:cs="Lato-Bold"/>
          <w:b/>
          <w:bCs/>
          <w:color w:val="666666"/>
        </w:rPr>
      </w:pPr>
    </w:p>
    <w:p w:rsidR="00B16DBD" w:rsidRDefault="00B16DBD" w:rsidP="00B16DBD">
      <w:pPr>
        <w:autoSpaceDE w:val="0"/>
        <w:autoSpaceDN w:val="0"/>
        <w:adjustRightInd w:val="0"/>
        <w:spacing w:after="0" w:line="240" w:lineRule="auto"/>
        <w:rPr>
          <w:rFonts w:ascii="Lato-Regular" w:hAnsi="Lato-Regular" w:cs="Lato-Regular"/>
          <w:color w:val="000000"/>
        </w:rPr>
      </w:pPr>
      <w:r>
        <w:rPr>
          <w:rFonts w:ascii="Lato-Bold" w:hAnsi="Lato-Bold" w:cs="Lato-Bold"/>
          <w:b/>
          <w:bCs/>
          <w:color w:val="666666"/>
        </w:rPr>
        <w:t xml:space="preserve">10.20 - 10.30 </w:t>
      </w:r>
      <w:r>
        <w:rPr>
          <w:rFonts w:ascii="Lato-Regular" w:hAnsi="Lato-Regular" w:cs="Lato-Regular"/>
          <w:color w:val="000000"/>
        </w:rPr>
        <w:t>L’esperienza delle aziende</w:t>
      </w:r>
    </w:p>
    <w:p w:rsidR="00B16DBD" w:rsidRDefault="00B16DBD" w:rsidP="00B16DBD">
      <w:pPr>
        <w:autoSpaceDE w:val="0"/>
        <w:autoSpaceDN w:val="0"/>
        <w:adjustRightInd w:val="0"/>
        <w:spacing w:after="0" w:line="240" w:lineRule="auto"/>
        <w:rPr>
          <w:rFonts w:ascii="Lato-Bold" w:hAnsi="Lato-Bold" w:cs="Lato-Bold"/>
          <w:b/>
          <w:bCs/>
          <w:color w:val="666666"/>
        </w:rPr>
      </w:pPr>
    </w:p>
    <w:p w:rsidR="00B16DBD" w:rsidRDefault="00B16DBD" w:rsidP="00B16DBD">
      <w:pPr>
        <w:autoSpaceDE w:val="0"/>
        <w:autoSpaceDN w:val="0"/>
        <w:adjustRightInd w:val="0"/>
        <w:spacing w:after="0" w:line="240" w:lineRule="auto"/>
        <w:rPr>
          <w:rFonts w:ascii="Lato-Regular" w:hAnsi="Lato-Regular" w:cs="Lato-Regular"/>
          <w:color w:val="000000"/>
        </w:rPr>
      </w:pPr>
      <w:r>
        <w:rPr>
          <w:rFonts w:ascii="Lato-Bold" w:hAnsi="Lato-Bold" w:cs="Lato-Bold"/>
          <w:b/>
          <w:bCs/>
          <w:color w:val="666666"/>
        </w:rPr>
        <w:t xml:space="preserve">10.30 - 10.50 </w:t>
      </w:r>
      <w:r>
        <w:rPr>
          <w:rFonts w:ascii="Lato-Regular" w:hAnsi="Lato-Regular" w:cs="Lato-Regular"/>
          <w:color w:val="000000"/>
        </w:rPr>
        <w:t>Le opportunità offerte dalla nuova Delibera della Giunta Regionale del Veneto</w:t>
      </w:r>
    </w:p>
    <w:p w:rsidR="00B16DBD" w:rsidRDefault="00B16DBD" w:rsidP="00B16DBD">
      <w:pPr>
        <w:autoSpaceDE w:val="0"/>
        <w:autoSpaceDN w:val="0"/>
        <w:adjustRightInd w:val="0"/>
        <w:spacing w:after="0" w:line="240" w:lineRule="auto"/>
        <w:rPr>
          <w:rFonts w:ascii="Lato-Italic" w:hAnsi="Lato-Italic" w:cs="Lato-Italic"/>
          <w:i/>
          <w:iCs/>
          <w:color w:val="333333"/>
        </w:rPr>
      </w:pPr>
      <w:r>
        <w:rPr>
          <w:rFonts w:ascii="Lato-Italic" w:hAnsi="Lato-Italic" w:cs="Lato-Italic"/>
          <w:i/>
          <w:iCs/>
          <w:color w:val="333333"/>
        </w:rPr>
        <w:t xml:space="preserve">Luca Buffon, Az. </w:t>
      </w:r>
      <w:proofErr w:type="spellStart"/>
      <w:r>
        <w:rPr>
          <w:rFonts w:ascii="Lato-Italic" w:hAnsi="Lato-Italic" w:cs="Lato-Italic"/>
          <w:i/>
          <w:iCs/>
          <w:color w:val="333333"/>
        </w:rPr>
        <w:t>Ulss</w:t>
      </w:r>
      <w:proofErr w:type="spellEnd"/>
      <w:r>
        <w:rPr>
          <w:rFonts w:ascii="Lato-Italic" w:hAnsi="Lato-Italic" w:cs="Lato-Italic"/>
          <w:i/>
          <w:iCs/>
          <w:color w:val="333333"/>
        </w:rPr>
        <w:t xml:space="preserve"> 8 </w:t>
      </w:r>
      <w:proofErr w:type="spellStart"/>
      <w:r>
        <w:rPr>
          <w:rFonts w:ascii="Lato-Italic" w:hAnsi="Lato-Italic" w:cs="Lato-Italic"/>
          <w:i/>
          <w:iCs/>
          <w:color w:val="333333"/>
        </w:rPr>
        <w:t>Asolo</w:t>
      </w:r>
      <w:proofErr w:type="spellEnd"/>
    </w:p>
    <w:p w:rsidR="00B16DBD" w:rsidRDefault="00B16DBD" w:rsidP="00B16DBD">
      <w:pPr>
        <w:autoSpaceDE w:val="0"/>
        <w:autoSpaceDN w:val="0"/>
        <w:adjustRightInd w:val="0"/>
        <w:spacing w:after="0" w:line="240" w:lineRule="auto"/>
        <w:rPr>
          <w:rFonts w:ascii="Lato-Bold" w:hAnsi="Lato-Bold" w:cs="Lato-Bold"/>
          <w:b/>
          <w:bCs/>
          <w:color w:val="666666"/>
        </w:rPr>
      </w:pPr>
    </w:p>
    <w:p w:rsidR="00B16DBD" w:rsidRDefault="00B16DBD" w:rsidP="00B16DBD">
      <w:pPr>
        <w:autoSpaceDE w:val="0"/>
        <w:autoSpaceDN w:val="0"/>
        <w:adjustRightInd w:val="0"/>
        <w:spacing w:after="0" w:line="240" w:lineRule="auto"/>
        <w:rPr>
          <w:rFonts w:ascii="Lato-Regular" w:hAnsi="Lato-Regular" w:cs="Lato-Regular"/>
          <w:color w:val="000000"/>
        </w:rPr>
      </w:pPr>
      <w:r>
        <w:rPr>
          <w:rFonts w:ascii="Lato-Bold" w:hAnsi="Lato-Bold" w:cs="Lato-Bold"/>
          <w:b/>
          <w:bCs/>
          <w:color w:val="666666"/>
        </w:rPr>
        <w:t xml:space="preserve">10.50 - 11.10 </w:t>
      </w:r>
      <w:r>
        <w:rPr>
          <w:rFonts w:ascii="Lato-Regular" w:hAnsi="Lato-Regular" w:cs="Lato-Regular"/>
          <w:color w:val="000000"/>
        </w:rPr>
        <w:t>La promozione dei prodotti PPL Veneto attraverso il web</w:t>
      </w:r>
    </w:p>
    <w:p w:rsidR="00B16DBD" w:rsidRDefault="00B16DBD" w:rsidP="00B16DBD">
      <w:pPr>
        <w:autoSpaceDE w:val="0"/>
        <w:autoSpaceDN w:val="0"/>
        <w:adjustRightInd w:val="0"/>
        <w:spacing w:after="0" w:line="240" w:lineRule="auto"/>
        <w:rPr>
          <w:rFonts w:ascii="Lato-Italic" w:hAnsi="Lato-Italic" w:cs="Lato-Italic"/>
          <w:i/>
          <w:iCs/>
          <w:color w:val="333333"/>
        </w:rPr>
      </w:pPr>
      <w:r>
        <w:rPr>
          <w:rFonts w:ascii="Lato-Italic" w:hAnsi="Lato-Italic" w:cs="Lato-Italic"/>
          <w:i/>
          <w:iCs/>
          <w:color w:val="333333"/>
        </w:rPr>
        <w:t xml:space="preserve">Licia </w:t>
      </w:r>
      <w:proofErr w:type="spellStart"/>
      <w:r>
        <w:rPr>
          <w:rFonts w:ascii="Lato-Italic" w:hAnsi="Lato-Italic" w:cs="Lato-Italic"/>
          <w:i/>
          <w:iCs/>
          <w:color w:val="333333"/>
        </w:rPr>
        <w:t>Ravarotto</w:t>
      </w:r>
      <w:proofErr w:type="spellEnd"/>
      <w:r>
        <w:rPr>
          <w:rFonts w:ascii="Lato-Italic" w:hAnsi="Lato-Italic" w:cs="Lato-Italic"/>
          <w:i/>
          <w:iCs/>
          <w:color w:val="333333"/>
        </w:rPr>
        <w:t xml:space="preserve">, Claudio Mantovani, IZS </w:t>
      </w:r>
      <w:proofErr w:type="spellStart"/>
      <w:r>
        <w:rPr>
          <w:rFonts w:ascii="Lato-Italic" w:hAnsi="Lato-Italic" w:cs="Lato-Italic"/>
          <w:i/>
          <w:iCs/>
          <w:color w:val="333333"/>
        </w:rPr>
        <w:t>Venezie</w:t>
      </w:r>
      <w:proofErr w:type="spellEnd"/>
    </w:p>
    <w:p w:rsidR="00B16DBD" w:rsidRDefault="00B16DBD" w:rsidP="00B16DBD">
      <w:pPr>
        <w:autoSpaceDE w:val="0"/>
        <w:autoSpaceDN w:val="0"/>
        <w:adjustRightInd w:val="0"/>
        <w:spacing w:after="0" w:line="240" w:lineRule="auto"/>
        <w:rPr>
          <w:rFonts w:ascii="Lato-Bold" w:hAnsi="Lato-Bold" w:cs="Lato-Bold"/>
          <w:b/>
          <w:bCs/>
          <w:color w:val="666666"/>
        </w:rPr>
      </w:pPr>
    </w:p>
    <w:p w:rsidR="00B16DBD" w:rsidRDefault="00B16DBD" w:rsidP="00B16DBD">
      <w:pPr>
        <w:autoSpaceDE w:val="0"/>
        <w:autoSpaceDN w:val="0"/>
        <w:adjustRightInd w:val="0"/>
        <w:spacing w:after="0" w:line="240" w:lineRule="auto"/>
        <w:rPr>
          <w:rFonts w:ascii="Lato-Regular" w:hAnsi="Lato-Regular" w:cs="Lato-Regular"/>
          <w:color w:val="000000"/>
        </w:rPr>
      </w:pPr>
      <w:r>
        <w:rPr>
          <w:rFonts w:ascii="Lato-Bold" w:hAnsi="Lato-Bold" w:cs="Lato-Bold"/>
          <w:b/>
          <w:bCs/>
          <w:color w:val="666666"/>
        </w:rPr>
        <w:t xml:space="preserve">11.10 - 11.20 </w:t>
      </w:r>
      <w:r>
        <w:rPr>
          <w:rFonts w:ascii="Lato-Regular" w:hAnsi="Lato-Regular" w:cs="Lato-Regular"/>
          <w:color w:val="000000"/>
        </w:rPr>
        <w:t>I prodotti dell’alveare: proposte e sviluppo dell’apicoltura</w:t>
      </w:r>
    </w:p>
    <w:p w:rsidR="00B16DBD" w:rsidRDefault="00B16DBD" w:rsidP="00B16DBD">
      <w:pPr>
        <w:autoSpaceDE w:val="0"/>
        <w:autoSpaceDN w:val="0"/>
        <w:adjustRightInd w:val="0"/>
        <w:spacing w:after="0" w:line="240" w:lineRule="auto"/>
        <w:rPr>
          <w:rFonts w:ascii="Lato-Italic" w:hAnsi="Lato-Italic" w:cs="Lato-Italic"/>
          <w:i/>
          <w:iCs/>
          <w:color w:val="333333"/>
        </w:rPr>
      </w:pPr>
      <w:r>
        <w:rPr>
          <w:rFonts w:ascii="Lato-Italic" w:hAnsi="Lato-Italic" w:cs="Lato-Italic"/>
          <w:i/>
          <w:iCs/>
          <w:color w:val="333333"/>
        </w:rPr>
        <w:t>Stefano Dal Colle, Presidente FAI Veneto</w:t>
      </w:r>
    </w:p>
    <w:p w:rsidR="00B16DBD" w:rsidRDefault="00B16DBD" w:rsidP="00B16DBD">
      <w:pPr>
        <w:autoSpaceDE w:val="0"/>
        <w:autoSpaceDN w:val="0"/>
        <w:adjustRightInd w:val="0"/>
        <w:spacing w:after="0" w:line="240" w:lineRule="auto"/>
        <w:rPr>
          <w:rFonts w:ascii="Lato-Bold" w:hAnsi="Lato-Bold" w:cs="Lato-Bold"/>
          <w:b/>
          <w:bCs/>
          <w:color w:val="666666"/>
        </w:rPr>
      </w:pPr>
    </w:p>
    <w:p w:rsidR="00B16DBD" w:rsidRDefault="00B16DBD" w:rsidP="00B16DBD">
      <w:pPr>
        <w:autoSpaceDE w:val="0"/>
        <w:autoSpaceDN w:val="0"/>
        <w:adjustRightInd w:val="0"/>
        <w:spacing w:after="0" w:line="240" w:lineRule="auto"/>
        <w:rPr>
          <w:rFonts w:ascii="Lato-Regular" w:hAnsi="Lato-Regular" w:cs="Lato-Regular"/>
          <w:color w:val="000000"/>
        </w:rPr>
      </w:pPr>
      <w:r>
        <w:rPr>
          <w:rFonts w:ascii="Lato-Bold" w:hAnsi="Lato-Bold" w:cs="Lato-Bold"/>
          <w:b/>
          <w:bCs/>
          <w:color w:val="666666"/>
        </w:rPr>
        <w:t xml:space="preserve">11.20 - 11.40 </w:t>
      </w:r>
      <w:r w:rsidRPr="00B16DBD">
        <w:rPr>
          <w:rFonts w:ascii="Lato-Regular" w:hAnsi="Lato-Regular" w:cs="Lato-Regular"/>
          <w:b/>
          <w:color w:val="000000"/>
        </w:rPr>
        <w:t>Favorire l’apicoltura superando la Legge Regionale 14/2006</w:t>
      </w:r>
    </w:p>
    <w:p w:rsidR="00B16DBD" w:rsidRDefault="00B16DBD" w:rsidP="00B16DBD">
      <w:pPr>
        <w:autoSpaceDE w:val="0"/>
        <w:autoSpaceDN w:val="0"/>
        <w:adjustRightInd w:val="0"/>
        <w:spacing w:after="0" w:line="240" w:lineRule="auto"/>
        <w:rPr>
          <w:rFonts w:ascii="Lato-Italic" w:hAnsi="Lato-Italic" w:cs="Lato-Italic"/>
          <w:i/>
          <w:iCs/>
          <w:color w:val="333333"/>
        </w:rPr>
      </w:pPr>
      <w:r>
        <w:rPr>
          <w:rFonts w:ascii="Lato-Italic" w:hAnsi="Lato-Italic" w:cs="Lato-Italic"/>
          <w:i/>
          <w:iCs/>
          <w:color w:val="333333"/>
        </w:rPr>
        <w:t xml:space="preserve">Ernesto </w:t>
      </w:r>
      <w:proofErr w:type="spellStart"/>
      <w:r>
        <w:rPr>
          <w:rFonts w:ascii="Lato-Italic" w:hAnsi="Lato-Italic" w:cs="Lato-Italic"/>
          <w:i/>
          <w:iCs/>
          <w:color w:val="333333"/>
        </w:rPr>
        <w:t>Pascotto</w:t>
      </w:r>
      <w:proofErr w:type="spellEnd"/>
      <w:r>
        <w:rPr>
          <w:rFonts w:ascii="Lato-Italic" w:hAnsi="Lato-Italic" w:cs="Lato-Italic"/>
          <w:i/>
          <w:iCs/>
          <w:color w:val="333333"/>
        </w:rPr>
        <w:t xml:space="preserve">, Az. </w:t>
      </w:r>
      <w:proofErr w:type="spellStart"/>
      <w:r>
        <w:rPr>
          <w:rFonts w:ascii="Lato-Italic" w:hAnsi="Lato-Italic" w:cs="Lato-Italic"/>
          <w:i/>
          <w:iCs/>
          <w:color w:val="333333"/>
        </w:rPr>
        <w:t>Ulss</w:t>
      </w:r>
      <w:proofErr w:type="spellEnd"/>
      <w:r>
        <w:rPr>
          <w:rFonts w:ascii="Lato-Italic" w:hAnsi="Lato-Italic" w:cs="Lato-Italic"/>
          <w:i/>
          <w:iCs/>
          <w:color w:val="333333"/>
        </w:rPr>
        <w:t xml:space="preserve"> 8 </w:t>
      </w:r>
      <w:proofErr w:type="spellStart"/>
      <w:r>
        <w:rPr>
          <w:rFonts w:ascii="Lato-Italic" w:hAnsi="Lato-Italic" w:cs="Lato-Italic"/>
          <w:i/>
          <w:iCs/>
          <w:color w:val="333333"/>
        </w:rPr>
        <w:t>Asolo</w:t>
      </w:r>
      <w:proofErr w:type="spellEnd"/>
    </w:p>
    <w:p w:rsidR="00B16DBD" w:rsidRDefault="00B16DBD" w:rsidP="00B16DBD">
      <w:pPr>
        <w:autoSpaceDE w:val="0"/>
        <w:autoSpaceDN w:val="0"/>
        <w:adjustRightInd w:val="0"/>
        <w:spacing w:after="0" w:line="240" w:lineRule="auto"/>
        <w:rPr>
          <w:rFonts w:ascii="Lato-Bold" w:hAnsi="Lato-Bold" w:cs="Lato-Bold"/>
          <w:b/>
          <w:bCs/>
          <w:color w:val="666666"/>
        </w:rPr>
      </w:pPr>
    </w:p>
    <w:p w:rsidR="00B16DBD" w:rsidRDefault="00B16DBD" w:rsidP="00B16DBD">
      <w:pPr>
        <w:autoSpaceDE w:val="0"/>
        <w:autoSpaceDN w:val="0"/>
        <w:adjustRightInd w:val="0"/>
        <w:spacing w:after="0" w:line="240" w:lineRule="auto"/>
        <w:rPr>
          <w:rFonts w:ascii="Lato-Regular" w:hAnsi="Lato-Regular" w:cs="Lato-Regular"/>
          <w:color w:val="000000"/>
        </w:rPr>
      </w:pPr>
      <w:r>
        <w:rPr>
          <w:rFonts w:ascii="Lato-Bold" w:hAnsi="Lato-Bold" w:cs="Lato-Bold"/>
          <w:b/>
          <w:bCs/>
          <w:color w:val="666666"/>
        </w:rPr>
        <w:t xml:space="preserve">11.40 - 12.00 </w:t>
      </w:r>
      <w:r>
        <w:rPr>
          <w:rFonts w:ascii="Lato-Regular" w:hAnsi="Lato-Regular" w:cs="Lato-Regular"/>
          <w:color w:val="000000"/>
        </w:rPr>
        <w:t>Conclusioni</w:t>
      </w:r>
    </w:p>
    <w:p w:rsidR="00B16DBD" w:rsidRDefault="00B16DBD" w:rsidP="00B16DBD">
      <w:pPr>
        <w:autoSpaceDE w:val="0"/>
        <w:autoSpaceDN w:val="0"/>
        <w:adjustRightInd w:val="0"/>
        <w:spacing w:after="0" w:line="240" w:lineRule="auto"/>
        <w:rPr>
          <w:rFonts w:ascii="Lato-Bold" w:hAnsi="Lato-Bold" w:cs="Lato-Bold"/>
          <w:b/>
          <w:bCs/>
          <w:color w:val="333333"/>
        </w:rPr>
      </w:pPr>
    </w:p>
    <w:p w:rsidR="00B16DBD" w:rsidRDefault="00B16DBD" w:rsidP="00B16DBD">
      <w:pPr>
        <w:autoSpaceDE w:val="0"/>
        <w:autoSpaceDN w:val="0"/>
        <w:adjustRightInd w:val="0"/>
        <w:spacing w:after="0" w:line="240" w:lineRule="auto"/>
        <w:rPr>
          <w:rFonts w:ascii="Lato-Bold" w:hAnsi="Lato-Bold" w:cs="Lato-Bold"/>
          <w:b/>
          <w:bCs/>
          <w:color w:val="333333"/>
        </w:rPr>
      </w:pPr>
      <w:r>
        <w:rPr>
          <w:rFonts w:ascii="Lato-Bold" w:hAnsi="Lato-Bold" w:cs="Lato-Bold"/>
          <w:b/>
          <w:bCs/>
          <w:color w:val="333333"/>
        </w:rPr>
        <w:t>Per contatti e informazioni</w:t>
      </w:r>
    </w:p>
    <w:p w:rsidR="00B16DBD" w:rsidRDefault="00B16DBD" w:rsidP="00B16DBD">
      <w:r>
        <w:rPr>
          <w:rFonts w:ascii="Lato-Regular" w:hAnsi="Lato-Regular" w:cs="Lato-Regular"/>
          <w:color w:val="333333"/>
        </w:rPr>
        <w:t xml:space="preserve">Elisa  </w:t>
      </w:r>
      <w:proofErr w:type="spellStart"/>
      <w:r>
        <w:rPr>
          <w:rFonts w:ascii="Lato-Regular" w:hAnsi="Lato-Regular" w:cs="Lato-Regular"/>
          <w:color w:val="333333"/>
        </w:rPr>
        <w:t>Zanon</w:t>
      </w:r>
      <w:proofErr w:type="spellEnd"/>
      <w:r>
        <w:rPr>
          <w:rFonts w:ascii="Lato-Regular" w:hAnsi="Lato-Regular" w:cs="Lato-Regular"/>
          <w:color w:val="333333"/>
        </w:rPr>
        <w:t xml:space="preserve"> - Servizi Veterinari Az. </w:t>
      </w:r>
      <w:proofErr w:type="spellStart"/>
      <w:r>
        <w:rPr>
          <w:rFonts w:ascii="Lato-Regular" w:hAnsi="Lato-Regular" w:cs="Lato-Regular"/>
          <w:color w:val="333333"/>
        </w:rPr>
        <w:t>Ulss</w:t>
      </w:r>
      <w:proofErr w:type="spellEnd"/>
      <w:r>
        <w:rPr>
          <w:rFonts w:ascii="Lato-Regular" w:hAnsi="Lato-Regular" w:cs="Lato-Regular"/>
          <w:color w:val="333333"/>
        </w:rPr>
        <w:t xml:space="preserve"> 8 </w:t>
      </w:r>
      <w:proofErr w:type="spellStart"/>
      <w:r>
        <w:rPr>
          <w:rFonts w:ascii="Lato-Regular" w:hAnsi="Lato-Regular" w:cs="Lato-Regular"/>
          <w:color w:val="333333"/>
        </w:rPr>
        <w:t>Asolo</w:t>
      </w:r>
      <w:proofErr w:type="spellEnd"/>
      <w:r>
        <w:rPr>
          <w:rFonts w:ascii="Lato-Regular" w:hAnsi="Lato-Regular" w:cs="Lato-Regular"/>
          <w:color w:val="333333"/>
        </w:rPr>
        <w:t xml:space="preserve"> - Tel. 0423/295528 | e-mail: elisa.zanon@ulssasolo.ven.it</w:t>
      </w:r>
    </w:p>
    <w:p w:rsidR="009577D4" w:rsidRDefault="00EB10F3" w:rsidP="0049283C">
      <w:pPr>
        <w:spacing w:before="100" w:beforeAutospacing="1" w:after="100" w:afterAutospacing="1" w:line="240" w:lineRule="auto"/>
        <w:jc w:val="center"/>
        <w:outlineLvl w:val="0"/>
        <w:rPr>
          <w:rFonts w:ascii="Times New Roman" w:hAnsi="Times New Roman"/>
          <w:b/>
          <w:lang w:eastAsia="it-IT"/>
        </w:rPr>
      </w:pPr>
      <w:r>
        <w:rPr>
          <w:rFonts w:ascii="Times New Roman" w:hAnsi="Times New Roman"/>
          <w:b/>
          <w:lang w:eastAsia="it-IT"/>
        </w:rPr>
        <w:lastRenderedPageBreak/>
        <w:t>***********************</w:t>
      </w:r>
    </w:p>
    <w:p w:rsidR="00C70C38" w:rsidRDefault="00A9729E" w:rsidP="00D85E26">
      <w:pPr>
        <w:spacing w:before="100" w:beforeAutospacing="1" w:after="100" w:afterAutospacing="1" w:line="240" w:lineRule="auto"/>
        <w:outlineLvl w:val="0"/>
        <w:rPr>
          <w:rFonts w:ascii="Times New Roman" w:hAnsi="Times New Roman"/>
          <w:b/>
          <w:color w:val="0033CC"/>
          <w:sz w:val="52"/>
          <w:szCs w:val="52"/>
          <w:lang w:eastAsia="it-IT"/>
        </w:rPr>
      </w:pPr>
      <w:r w:rsidRPr="00C70C38">
        <w:rPr>
          <w:rFonts w:ascii="Times New Roman" w:hAnsi="Times New Roman"/>
          <w:b/>
          <w:color w:val="0033CC"/>
          <w:sz w:val="52"/>
          <w:szCs w:val="52"/>
          <w:lang w:eastAsia="it-IT"/>
        </w:rPr>
        <w:t xml:space="preserve">3)  </w:t>
      </w:r>
      <w:r w:rsidR="00C70C38">
        <w:rPr>
          <w:rFonts w:ascii="Times New Roman" w:hAnsi="Times New Roman"/>
          <w:b/>
          <w:color w:val="0033CC"/>
          <w:sz w:val="52"/>
          <w:szCs w:val="52"/>
          <w:lang w:eastAsia="it-IT"/>
        </w:rPr>
        <w:t xml:space="preserve">   </w:t>
      </w:r>
      <w:r w:rsidR="0049283C" w:rsidRPr="00C70C38">
        <w:rPr>
          <w:rFonts w:ascii="Times New Roman" w:hAnsi="Times New Roman"/>
          <w:b/>
          <w:color w:val="0033CC"/>
          <w:sz w:val="52"/>
          <w:szCs w:val="52"/>
          <w:lang w:eastAsia="it-IT"/>
        </w:rPr>
        <w:t>L’ANAGRAFE APISTICA</w:t>
      </w:r>
      <w:r w:rsidR="00C70C38">
        <w:rPr>
          <w:rFonts w:ascii="Times New Roman" w:hAnsi="Times New Roman"/>
          <w:b/>
          <w:color w:val="0033CC"/>
          <w:sz w:val="52"/>
          <w:szCs w:val="52"/>
          <w:lang w:eastAsia="it-IT"/>
        </w:rPr>
        <w:t xml:space="preserve">  </w:t>
      </w:r>
      <w:r w:rsidR="0049283C" w:rsidRPr="00C70C38">
        <w:rPr>
          <w:rFonts w:ascii="Times New Roman" w:hAnsi="Times New Roman"/>
          <w:b/>
          <w:color w:val="0033CC"/>
          <w:sz w:val="52"/>
          <w:szCs w:val="52"/>
          <w:lang w:eastAsia="it-IT"/>
        </w:rPr>
        <w:t xml:space="preserve"> E </w:t>
      </w:r>
    </w:p>
    <w:p w:rsidR="00EB10F3" w:rsidRPr="00C70C38" w:rsidRDefault="00C70C38" w:rsidP="00D85E26">
      <w:pPr>
        <w:spacing w:before="100" w:beforeAutospacing="1" w:after="100" w:afterAutospacing="1" w:line="240" w:lineRule="auto"/>
        <w:outlineLvl w:val="0"/>
        <w:rPr>
          <w:rFonts w:ascii="Times New Roman" w:hAnsi="Times New Roman"/>
          <w:b/>
          <w:color w:val="0033CC"/>
          <w:sz w:val="52"/>
          <w:szCs w:val="52"/>
          <w:lang w:eastAsia="it-IT"/>
        </w:rPr>
      </w:pPr>
      <w:r>
        <w:rPr>
          <w:rFonts w:ascii="Times New Roman" w:hAnsi="Times New Roman"/>
          <w:b/>
          <w:color w:val="0033CC"/>
          <w:sz w:val="52"/>
          <w:szCs w:val="52"/>
          <w:lang w:eastAsia="it-IT"/>
        </w:rPr>
        <w:t xml:space="preserve">            “</w:t>
      </w:r>
      <w:r w:rsidR="0049283C" w:rsidRPr="00C70C38">
        <w:rPr>
          <w:rFonts w:ascii="Times New Roman" w:hAnsi="Times New Roman"/>
          <w:b/>
          <w:i/>
          <w:color w:val="0033CC"/>
          <w:sz w:val="52"/>
          <w:szCs w:val="52"/>
          <w:u w:val="single"/>
          <w:lang w:eastAsia="it-IT"/>
        </w:rPr>
        <w:t>EL CUL DE SAC</w:t>
      </w:r>
      <w:r w:rsidR="0049283C" w:rsidRPr="00C70C38">
        <w:rPr>
          <w:rFonts w:ascii="Times New Roman" w:hAnsi="Times New Roman"/>
          <w:b/>
          <w:color w:val="0033CC"/>
          <w:sz w:val="52"/>
          <w:szCs w:val="52"/>
          <w:lang w:eastAsia="it-IT"/>
        </w:rPr>
        <w:t>”</w:t>
      </w:r>
    </w:p>
    <w:p w:rsidR="00462586" w:rsidRDefault="00462586" w:rsidP="00D85E26">
      <w:pPr>
        <w:spacing w:before="100" w:beforeAutospacing="1" w:after="100" w:afterAutospacing="1" w:line="240" w:lineRule="auto"/>
        <w:outlineLvl w:val="0"/>
        <w:rPr>
          <w:rFonts w:ascii="Times New Roman" w:hAnsi="Times New Roman"/>
          <w:b/>
          <w:sz w:val="28"/>
          <w:szCs w:val="28"/>
          <w:lang w:eastAsia="it-IT"/>
        </w:rPr>
      </w:pPr>
      <w:r>
        <w:rPr>
          <w:rFonts w:ascii="Times New Roman" w:hAnsi="Times New Roman"/>
          <w:sz w:val="28"/>
          <w:szCs w:val="28"/>
          <w:lang w:eastAsia="it-IT"/>
        </w:rPr>
        <w:t xml:space="preserve">In marzo ad AGRIMONT  a  Longarone il dr. </w:t>
      </w:r>
      <w:proofErr w:type="spellStart"/>
      <w:r>
        <w:rPr>
          <w:rFonts w:ascii="Times New Roman" w:hAnsi="Times New Roman"/>
          <w:sz w:val="28"/>
          <w:szCs w:val="28"/>
          <w:lang w:eastAsia="it-IT"/>
        </w:rPr>
        <w:t>Bortoletto</w:t>
      </w:r>
      <w:proofErr w:type="spellEnd"/>
      <w:r>
        <w:rPr>
          <w:rFonts w:ascii="Times New Roman" w:hAnsi="Times New Roman"/>
          <w:sz w:val="28"/>
          <w:szCs w:val="28"/>
          <w:lang w:eastAsia="it-IT"/>
        </w:rPr>
        <w:t xml:space="preserve"> Giacomo  Veterinario libero professionista ha tenuto una relazione su:  </w:t>
      </w:r>
      <w:r w:rsidRPr="00462586">
        <w:rPr>
          <w:rFonts w:ascii="Times New Roman" w:hAnsi="Times New Roman"/>
          <w:b/>
          <w:color w:val="FF0000"/>
          <w:sz w:val="28"/>
          <w:szCs w:val="28"/>
          <w:highlight w:val="yellow"/>
          <w:lang w:eastAsia="it-IT"/>
        </w:rPr>
        <w:t>L’ANAGRAFE APISTICA</w:t>
      </w:r>
      <w:r>
        <w:rPr>
          <w:rFonts w:ascii="Times New Roman" w:hAnsi="Times New Roman"/>
          <w:b/>
          <w:color w:val="FF0000"/>
          <w:sz w:val="28"/>
          <w:szCs w:val="28"/>
          <w:lang w:eastAsia="it-IT"/>
        </w:rPr>
        <w:t xml:space="preserve"> </w:t>
      </w:r>
      <w:r w:rsidRPr="00462586">
        <w:rPr>
          <w:rFonts w:ascii="Times New Roman" w:hAnsi="Times New Roman"/>
          <w:b/>
          <w:sz w:val="28"/>
          <w:szCs w:val="28"/>
          <w:lang w:eastAsia="it-IT"/>
        </w:rPr>
        <w:t>;</w:t>
      </w:r>
    </w:p>
    <w:p w:rsidR="00462586" w:rsidRPr="00462586" w:rsidRDefault="00462586" w:rsidP="00462586">
      <w:pPr>
        <w:pStyle w:val="Paragrafoelenco"/>
        <w:numPr>
          <w:ilvl w:val="0"/>
          <w:numId w:val="4"/>
        </w:numPr>
        <w:spacing w:before="100" w:beforeAutospacing="1" w:after="100" w:afterAutospacing="1" w:line="240" w:lineRule="auto"/>
        <w:outlineLvl w:val="0"/>
        <w:rPr>
          <w:rFonts w:ascii="Times New Roman" w:hAnsi="Times New Roman"/>
          <w:color w:val="FF0000"/>
          <w:sz w:val="28"/>
          <w:szCs w:val="28"/>
          <w:lang w:eastAsia="it-IT"/>
        </w:rPr>
      </w:pPr>
      <w:r w:rsidRPr="00462586">
        <w:rPr>
          <w:rFonts w:ascii="Times New Roman" w:hAnsi="Times New Roman"/>
          <w:b/>
          <w:sz w:val="28"/>
          <w:szCs w:val="28"/>
          <w:lang w:eastAsia="it-IT"/>
        </w:rPr>
        <w:t xml:space="preserve"> </w:t>
      </w:r>
      <w:r w:rsidRPr="00462586">
        <w:rPr>
          <w:rFonts w:ascii="Times New Roman" w:hAnsi="Times New Roman"/>
          <w:sz w:val="28"/>
          <w:szCs w:val="28"/>
          <w:lang w:eastAsia="it-IT"/>
        </w:rPr>
        <w:t xml:space="preserve">ho stampato gratuitamente i cartelli apiario </w:t>
      </w:r>
      <w:r w:rsidR="00B87BEB">
        <w:rPr>
          <w:rFonts w:ascii="Times New Roman" w:hAnsi="Times New Roman"/>
          <w:sz w:val="28"/>
          <w:szCs w:val="28"/>
          <w:lang w:eastAsia="it-IT"/>
        </w:rPr>
        <w:t xml:space="preserve">(plastificati) </w:t>
      </w:r>
      <w:r w:rsidRPr="00462586">
        <w:rPr>
          <w:rFonts w:ascii="Times New Roman" w:hAnsi="Times New Roman"/>
          <w:sz w:val="28"/>
          <w:szCs w:val="28"/>
          <w:lang w:eastAsia="it-IT"/>
        </w:rPr>
        <w:t xml:space="preserve">quando le residenza dell’apicoltore coincideva con la sede dell’apiario; </w:t>
      </w:r>
    </w:p>
    <w:p w:rsidR="00462586" w:rsidRPr="00462586" w:rsidRDefault="00462586" w:rsidP="00462586">
      <w:pPr>
        <w:pStyle w:val="Paragrafoelenco"/>
        <w:numPr>
          <w:ilvl w:val="0"/>
          <w:numId w:val="4"/>
        </w:numPr>
        <w:spacing w:before="100" w:beforeAutospacing="1" w:after="100" w:afterAutospacing="1" w:line="240" w:lineRule="auto"/>
        <w:outlineLvl w:val="0"/>
        <w:rPr>
          <w:rFonts w:ascii="Times New Roman" w:hAnsi="Times New Roman"/>
          <w:color w:val="FF0000"/>
          <w:sz w:val="28"/>
          <w:szCs w:val="28"/>
          <w:lang w:eastAsia="it-IT"/>
        </w:rPr>
      </w:pPr>
      <w:r w:rsidRPr="00462586">
        <w:rPr>
          <w:rFonts w:ascii="Times New Roman" w:hAnsi="Times New Roman"/>
          <w:sz w:val="28"/>
          <w:szCs w:val="28"/>
          <w:lang w:eastAsia="it-IT"/>
        </w:rPr>
        <w:t xml:space="preserve">con la circolare di luglio abbiamo inviato il modello A ai soci; </w:t>
      </w:r>
    </w:p>
    <w:p w:rsidR="00462586" w:rsidRPr="00462586" w:rsidRDefault="00462586" w:rsidP="00462586">
      <w:pPr>
        <w:pStyle w:val="Paragrafoelenco"/>
        <w:numPr>
          <w:ilvl w:val="0"/>
          <w:numId w:val="4"/>
        </w:numPr>
        <w:spacing w:before="100" w:beforeAutospacing="1" w:after="100" w:afterAutospacing="1" w:line="240" w:lineRule="auto"/>
        <w:outlineLvl w:val="0"/>
        <w:rPr>
          <w:rFonts w:ascii="Times New Roman" w:hAnsi="Times New Roman"/>
          <w:color w:val="FF0000"/>
          <w:sz w:val="28"/>
          <w:szCs w:val="28"/>
          <w:lang w:eastAsia="it-IT"/>
        </w:rPr>
      </w:pPr>
      <w:r w:rsidRPr="00462586">
        <w:rPr>
          <w:rFonts w:ascii="Times New Roman" w:hAnsi="Times New Roman"/>
          <w:sz w:val="28"/>
          <w:szCs w:val="28"/>
          <w:lang w:eastAsia="it-IT"/>
        </w:rPr>
        <w:t xml:space="preserve">con la circolare di settembre abbiamo nuovamente  inviato il modello A per il censimento annuale  </w:t>
      </w:r>
      <w:r>
        <w:rPr>
          <w:rFonts w:ascii="Times New Roman" w:hAnsi="Times New Roman"/>
          <w:sz w:val="28"/>
          <w:szCs w:val="28"/>
          <w:lang w:eastAsia="it-IT"/>
        </w:rPr>
        <w:t>e ad oggi ancora il 27% dei nostri soci non ce l’ha consegnato;</w:t>
      </w:r>
    </w:p>
    <w:p w:rsidR="00462586" w:rsidRPr="00B87BEB" w:rsidRDefault="00462586" w:rsidP="00462586">
      <w:pPr>
        <w:pStyle w:val="Paragrafoelenco"/>
        <w:numPr>
          <w:ilvl w:val="0"/>
          <w:numId w:val="4"/>
        </w:numPr>
        <w:spacing w:before="100" w:beforeAutospacing="1" w:after="100" w:afterAutospacing="1" w:line="240" w:lineRule="auto"/>
        <w:outlineLvl w:val="0"/>
        <w:rPr>
          <w:rFonts w:ascii="Times New Roman" w:hAnsi="Times New Roman"/>
          <w:color w:val="FF0000"/>
          <w:sz w:val="28"/>
          <w:szCs w:val="28"/>
          <w:lang w:eastAsia="it-IT"/>
        </w:rPr>
      </w:pPr>
      <w:r>
        <w:rPr>
          <w:rFonts w:ascii="Times New Roman" w:hAnsi="Times New Roman"/>
          <w:sz w:val="28"/>
          <w:szCs w:val="28"/>
          <w:lang w:eastAsia="it-IT"/>
        </w:rPr>
        <w:t xml:space="preserve">abbiamo inserito  gratuitamente i dati in BDA </w:t>
      </w:r>
      <w:r w:rsidR="00B87BEB">
        <w:rPr>
          <w:rFonts w:ascii="Times New Roman" w:hAnsi="Times New Roman"/>
          <w:sz w:val="28"/>
          <w:szCs w:val="28"/>
          <w:lang w:eastAsia="it-IT"/>
        </w:rPr>
        <w:t>(il figlio Adriano cassaintegrato invernale e alcuni Tecnici Apistici);</w:t>
      </w:r>
    </w:p>
    <w:p w:rsidR="00B87BEB" w:rsidRPr="00B87BEB" w:rsidRDefault="00B87BEB" w:rsidP="00462586">
      <w:pPr>
        <w:pStyle w:val="Paragrafoelenco"/>
        <w:numPr>
          <w:ilvl w:val="0"/>
          <w:numId w:val="4"/>
        </w:numPr>
        <w:spacing w:before="100" w:beforeAutospacing="1" w:after="100" w:afterAutospacing="1" w:line="240" w:lineRule="auto"/>
        <w:outlineLvl w:val="0"/>
        <w:rPr>
          <w:rFonts w:ascii="Times New Roman" w:hAnsi="Times New Roman"/>
          <w:color w:val="FF0000"/>
          <w:sz w:val="28"/>
          <w:szCs w:val="28"/>
          <w:lang w:eastAsia="it-IT"/>
        </w:rPr>
      </w:pPr>
      <w:r>
        <w:rPr>
          <w:rFonts w:ascii="Times New Roman" w:hAnsi="Times New Roman"/>
          <w:sz w:val="28"/>
          <w:szCs w:val="28"/>
          <w:lang w:eastAsia="it-IT"/>
        </w:rPr>
        <w:t xml:space="preserve">ho stampato gratuitamente i restanti i cartelli apiario (plastificati); </w:t>
      </w:r>
    </w:p>
    <w:p w:rsidR="00C95724" w:rsidRPr="00C95724" w:rsidRDefault="00B87BEB" w:rsidP="00462586">
      <w:pPr>
        <w:pStyle w:val="Paragrafoelenco"/>
        <w:numPr>
          <w:ilvl w:val="0"/>
          <w:numId w:val="4"/>
        </w:numPr>
        <w:spacing w:before="100" w:beforeAutospacing="1" w:after="100" w:afterAutospacing="1" w:line="240" w:lineRule="auto"/>
        <w:outlineLvl w:val="0"/>
        <w:rPr>
          <w:rFonts w:ascii="Times New Roman" w:hAnsi="Times New Roman"/>
          <w:color w:val="FF0000"/>
          <w:sz w:val="28"/>
          <w:szCs w:val="28"/>
          <w:lang w:eastAsia="it-IT"/>
        </w:rPr>
      </w:pPr>
      <w:r>
        <w:rPr>
          <w:rFonts w:ascii="Times New Roman" w:hAnsi="Times New Roman"/>
          <w:sz w:val="28"/>
          <w:szCs w:val="28"/>
          <w:lang w:eastAsia="it-IT"/>
        </w:rPr>
        <w:t xml:space="preserve">Apimarca ha soci in tutte le province del Veneto e opera in </w:t>
      </w:r>
      <w:r w:rsidR="00C95724">
        <w:rPr>
          <w:rFonts w:ascii="Times New Roman" w:hAnsi="Times New Roman"/>
          <w:sz w:val="28"/>
          <w:szCs w:val="28"/>
          <w:lang w:eastAsia="it-IT"/>
        </w:rPr>
        <w:t>18 ASL Venete;</w:t>
      </w:r>
    </w:p>
    <w:p w:rsidR="00B87BEB" w:rsidRPr="002930CA" w:rsidRDefault="00C95724" w:rsidP="00C70C38">
      <w:pPr>
        <w:pStyle w:val="Paragrafoelenco"/>
        <w:numPr>
          <w:ilvl w:val="0"/>
          <w:numId w:val="4"/>
        </w:numPr>
        <w:spacing w:before="100" w:beforeAutospacing="1" w:after="100" w:afterAutospacing="1" w:line="240" w:lineRule="auto"/>
        <w:jc w:val="both"/>
        <w:outlineLvl w:val="0"/>
        <w:rPr>
          <w:rFonts w:ascii="Times New Roman" w:hAnsi="Times New Roman"/>
          <w:b/>
          <w:color w:val="FF0000"/>
          <w:sz w:val="28"/>
          <w:szCs w:val="28"/>
          <w:lang w:eastAsia="it-IT"/>
        </w:rPr>
      </w:pPr>
      <w:r>
        <w:rPr>
          <w:rFonts w:ascii="Times New Roman" w:hAnsi="Times New Roman"/>
          <w:sz w:val="28"/>
          <w:szCs w:val="28"/>
          <w:lang w:eastAsia="it-IT"/>
        </w:rPr>
        <w:t xml:space="preserve">La validazione dei dati e l’assegnazione del codice apiario è attualmente  il </w:t>
      </w:r>
      <w:r w:rsidRPr="00C95724">
        <w:rPr>
          <w:rFonts w:ascii="Times New Roman" w:hAnsi="Times New Roman"/>
          <w:b/>
          <w:color w:val="FF0000"/>
          <w:sz w:val="28"/>
          <w:szCs w:val="28"/>
          <w:highlight w:val="yellow"/>
          <w:lang w:eastAsia="it-IT"/>
        </w:rPr>
        <w:t>“</w:t>
      </w:r>
      <w:proofErr w:type="spellStart"/>
      <w:r w:rsidRPr="00C95724">
        <w:rPr>
          <w:rFonts w:ascii="Times New Roman" w:hAnsi="Times New Roman"/>
          <w:b/>
          <w:color w:val="FF0000"/>
          <w:sz w:val="28"/>
          <w:szCs w:val="28"/>
          <w:highlight w:val="yellow"/>
          <w:lang w:eastAsia="it-IT"/>
        </w:rPr>
        <w:t>cul</w:t>
      </w:r>
      <w:proofErr w:type="spellEnd"/>
      <w:r w:rsidRPr="00C95724">
        <w:rPr>
          <w:rFonts w:ascii="Times New Roman" w:hAnsi="Times New Roman"/>
          <w:b/>
          <w:color w:val="FF0000"/>
          <w:sz w:val="28"/>
          <w:szCs w:val="28"/>
          <w:highlight w:val="yellow"/>
          <w:lang w:eastAsia="it-IT"/>
        </w:rPr>
        <w:t xml:space="preserve"> de </w:t>
      </w:r>
      <w:proofErr w:type="spellStart"/>
      <w:r w:rsidRPr="00C95724">
        <w:rPr>
          <w:rFonts w:ascii="Times New Roman" w:hAnsi="Times New Roman"/>
          <w:b/>
          <w:color w:val="FF0000"/>
          <w:sz w:val="28"/>
          <w:szCs w:val="28"/>
          <w:highlight w:val="yellow"/>
          <w:lang w:eastAsia="it-IT"/>
        </w:rPr>
        <w:t>sac</w:t>
      </w:r>
      <w:proofErr w:type="spellEnd"/>
      <w:r w:rsidRPr="00C95724">
        <w:rPr>
          <w:rFonts w:ascii="Times New Roman" w:hAnsi="Times New Roman"/>
          <w:b/>
          <w:color w:val="FF0000"/>
          <w:sz w:val="28"/>
          <w:szCs w:val="28"/>
          <w:highlight w:val="yellow"/>
          <w:lang w:eastAsia="it-IT"/>
        </w:rPr>
        <w:t>”</w:t>
      </w:r>
      <w:r w:rsidR="00B87BEB">
        <w:rPr>
          <w:rFonts w:ascii="Times New Roman" w:hAnsi="Times New Roman"/>
          <w:sz w:val="28"/>
          <w:szCs w:val="28"/>
          <w:lang w:eastAsia="it-IT"/>
        </w:rPr>
        <w:t xml:space="preserve"> </w:t>
      </w:r>
      <w:r>
        <w:rPr>
          <w:rFonts w:ascii="Times New Roman" w:hAnsi="Times New Roman"/>
          <w:sz w:val="28"/>
          <w:szCs w:val="28"/>
          <w:lang w:eastAsia="it-IT"/>
        </w:rPr>
        <w:t xml:space="preserve"> del sistema.   Quella che inizialmente era la maglia nera per l’assegnazione dei codici (ASL 7 Pieve di </w:t>
      </w:r>
      <w:proofErr w:type="spellStart"/>
      <w:r>
        <w:rPr>
          <w:rFonts w:ascii="Times New Roman" w:hAnsi="Times New Roman"/>
          <w:sz w:val="28"/>
          <w:szCs w:val="28"/>
          <w:lang w:eastAsia="it-IT"/>
        </w:rPr>
        <w:t>Soligo</w:t>
      </w:r>
      <w:proofErr w:type="spellEnd"/>
      <w:r>
        <w:rPr>
          <w:rFonts w:ascii="Times New Roman" w:hAnsi="Times New Roman"/>
          <w:sz w:val="28"/>
          <w:szCs w:val="28"/>
          <w:lang w:eastAsia="it-IT"/>
        </w:rPr>
        <w:t xml:space="preserve">) ora in 1-2 giorni valida e assegna.   </w:t>
      </w:r>
      <w:r w:rsidRPr="002930CA">
        <w:rPr>
          <w:rFonts w:ascii="Times New Roman" w:hAnsi="Times New Roman"/>
          <w:b/>
          <w:sz w:val="28"/>
          <w:szCs w:val="28"/>
          <w:lang w:eastAsia="it-IT"/>
        </w:rPr>
        <w:t>Resta una ASL Veneziana che deve ancora validare e assegnare i nostri dati di ottobre e senza assegnazione non possiamo operare.</w:t>
      </w:r>
    </w:p>
    <w:p w:rsidR="009577D4" w:rsidRDefault="0049283C" w:rsidP="000C06FE">
      <w:pPr>
        <w:spacing w:before="100" w:beforeAutospacing="1" w:after="100" w:afterAutospacing="1" w:line="240" w:lineRule="auto"/>
        <w:jc w:val="center"/>
        <w:outlineLvl w:val="0"/>
        <w:rPr>
          <w:rFonts w:ascii="Times New Roman" w:hAnsi="Times New Roman"/>
          <w:b/>
          <w:lang w:eastAsia="it-IT"/>
        </w:rPr>
      </w:pPr>
      <w:r>
        <w:rPr>
          <w:rFonts w:ascii="Times New Roman" w:hAnsi="Times New Roman"/>
          <w:b/>
          <w:lang w:eastAsia="it-IT"/>
        </w:rPr>
        <w:t>************************</w:t>
      </w:r>
    </w:p>
    <w:p w:rsidR="009A0D00" w:rsidRPr="006843DE" w:rsidRDefault="000C06FE" w:rsidP="009A0D00">
      <w:pPr>
        <w:spacing w:after="0" w:line="240" w:lineRule="auto"/>
        <w:rPr>
          <w:rFonts w:ascii="Verdana" w:eastAsia="Times New Roman" w:hAnsi="Verdana" w:cs="Times New Roman"/>
          <w:color w:val="0033CC"/>
          <w:sz w:val="52"/>
          <w:szCs w:val="52"/>
          <w:lang w:eastAsia="it-IT"/>
        </w:rPr>
      </w:pPr>
      <w:r>
        <w:rPr>
          <w:rFonts w:ascii="Times New Roman" w:hAnsi="Times New Roman"/>
          <w:b/>
          <w:color w:val="0033CC"/>
          <w:sz w:val="52"/>
          <w:szCs w:val="52"/>
        </w:rPr>
        <w:t>4</w:t>
      </w:r>
      <w:r w:rsidR="009577D4" w:rsidRPr="006843DE">
        <w:rPr>
          <w:rFonts w:ascii="Times New Roman" w:hAnsi="Times New Roman"/>
          <w:b/>
          <w:color w:val="0033CC"/>
          <w:sz w:val="52"/>
          <w:szCs w:val="52"/>
        </w:rPr>
        <w:t xml:space="preserve">)   </w:t>
      </w:r>
      <w:r w:rsidR="006843DE" w:rsidRPr="006843DE">
        <w:rPr>
          <w:rFonts w:ascii="Calibri" w:eastAsia="Times New Roman" w:hAnsi="Calibri" w:cs="Times New Roman"/>
          <w:b/>
          <w:color w:val="0033CC"/>
          <w:sz w:val="52"/>
          <w:szCs w:val="52"/>
          <w:lang w:eastAsia="it-IT"/>
        </w:rPr>
        <w:t>“BASTA ERBICIDI CHIMICI”</w:t>
      </w:r>
    </w:p>
    <w:p w:rsidR="009A0D00" w:rsidRPr="00267DAB" w:rsidRDefault="009A0D00" w:rsidP="006843DE">
      <w:pPr>
        <w:spacing w:line="240" w:lineRule="auto"/>
        <w:jc w:val="both"/>
        <w:rPr>
          <w:rFonts w:ascii="Times New Roman" w:eastAsia="Times New Roman" w:hAnsi="Times New Roman" w:cs="Times New Roman"/>
          <w:sz w:val="24"/>
          <w:szCs w:val="24"/>
          <w:lang w:eastAsia="it-IT"/>
        </w:rPr>
      </w:pPr>
      <w:r w:rsidRPr="00267DAB">
        <w:rPr>
          <w:rFonts w:ascii="Calibri" w:eastAsia="Times New Roman" w:hAnsi="Calibri" w:cs="Times New Roman"/>
          <w:b/>
          <w:sz w:val="24"/>
          <w:szCs w:val="24"/>
          <w:lang w:eastAsia="it-IT"/>
        </w:rPr>
        <w:t xml:space="preserve">SILVIA BENEDETTI (M5S): “BASTA ERBICIDI CHIMICI: LO CAPISCE IL SINDACO </w:t>
      </w:r>
      <w:proofErr w:type="spellStart"/>
      <w:r w:rsidRPr="00267DAB">
        <w:rPr>
          <w:rFonts w:ascii="Calibri" w:eastAsia="Times New Roman" w:hAnsi="Calibri" w:cs="Times New Roman"/>
          <w:b/>
          <w:sz w:val="24"/>
          <w:szCs w:val="24"/>
          <w:lang w:eastAsia="it-IT"/>
        </w:rPr>
        <w:t>DI</w:t>
      </w:r>
      <w:proofErr w:type="spellEnd"/>
      <w:r w:rsidRPr="00267DAB">
        <w:rPr>
          <w:rFonts w:ascii="Calibri" w:eastAsia="Times New Roman" w:hAnsi="Calibri" w:cs="Times New Roman"/>
          <w:b/>
          <w:sz w:val="24"/>
          <w:szCs w:val="24"/>
          <w:lang w:eastAsia="it-IT"/>
        </w:rPr>
        <w:t xml:space="preserve"> PONZANO, NON VUOLE CAPIRLO LA REGIONE VENETO CHE USA LE DEROGHE COME UNA CLAVA SULLA PELLE DELLA GENTE” </w:t>
      </w:r>
    </w:p>
    <w:p w:rsidR="009A0D00" w:rsidRPr="00267DAB" w:rsidRDefault="009A0D00" w:rsidP="006843DE">
      <w:pPr>
        <w:spacing w:line="240" w:lineRule="auto"/>
        <w:jc w:val="both"/>
        <w:rPr>
          <w:rFonts w:ascii="Times New Roman" w:eastAsia="Times New Roman" w:hAnsi="Times New Roman" w:cs="Times New Roman"/>
          <w:sz w:val="24"/>
          <w:szCs w:val="24"/>
          <w:lang w:eastAsia="it-IT"/>
        </w:rPr>
      </w:pPr>
      <w:r w:rsidRPr="00267DAB">
        <w:rPr>
          <w:rFonts w:ascii="Calibri" w:eastAsia="Times New Roman" w:hAnsi="Calibri" w:cs="Times New Roman"/>
          <w:sz w:val="24"/>
          <w:szCs w:val="24"/>
          <w:lang w:eastAsia="it-IT"/>
        </w:rPr>
        <w:t xml:space="preserve">Il tema degli erbicidi chimici utilizzati impropriamente negli ambienti urbani torna di nuovo al centro dell’attenzione in Veneto, questa volta dando ragione al M5S che da anni conduce una battaglia tenace per la difesa dell’ambiente e la tutela della salute dei cittadini. “Non sempre ci battiamo contro i mulini a vento, afferma con ironia e soddisfazione la deputata Silvia Benedetti, dopo aver ricevuto la buona notizia della </w:t>
      </w:r>
      <w:r w:rsidRPr="00E12FA1">
        <w:rPr>
          <w:rFonts w:ascii="Calibri" w:eastAsia="Times New Roman" w:hAnsi="Calibri" w:cs="Times New Roman"/>
          <w:b/>
          <w:color w:val="FF0000"/>
          <w:sz w:val="24"/>
          <w:szCs w:val="24"/>
          <w:highlight w:val="yellow"/>
          <w:lang w:eastAsia="it-IT"/>
        </w:rPr>
        <w:t>revoca,  da parte del sindaco di Ponzano, della ordinanza con cui aveva precedentemente autorizzato l’uso di queste sostanze altamente tossiche.</w:t>
      </w:r>
      <w:r w:rsidRPr="006843DE">
        <w:rPr>
          <w:rFonts w:ascii="Calibri" w:eastAsia="Times New Roman" w:hAnsi="Calibri" w:cs="Times New Roman"/>
          <w:b/>
          <w:color w:val="0033CC"/>
          <w:sz w:val="24"/>
          <w:szCs w:val="24"/>
          <w:lang w:eastAsia="it-IT"/>
        </w:rPr>
        <w:t xml:space="preserve"> </w:t>
      </w:r>
      <w:r w:rsidRPr="00267DAB">
        <w:rPr>
          <w:rFonts w:ascii="Calibri" w:eastAsia="Times New Roman" w:hAnsi="Calibri" w:cs="Times New Roman"/>
          <w:sz w:val="24"/>
          <w:szCs w:val="24"/>
          <w:lang w:eastAsia="it-IT"/>
        </w:rPr>
        <w:t xml:space="preserve">“Il ripensamento della prima cittadina </w:t>
      </w:r>
      <w:proofErr w:type="spellStart"/>
      <w:r w:rsidRPr="00267DAB">
        <w:rPr>
          <w:rFonts w:ascii="Calibri" w:eastAsia="Times New Roman" w:hAnsi="Calibri" w:cs="Times New Roman"/>
          <w:sz w:val="24"/>
          <w:szCs w:val="24"/>
          <w:lang w:eastAsia="it-IT"/>
        </w:rPr>
        <w:t>ponzanese</w:t>
      </w:r>
      <w:proofErr w:type="spellEnd"/>
      <w:r w:rsidRPr="00267DAB">
        <w:rPr>
          <w:rFonts w:ascii="Calibri" w:eastAsia="Times New Roman" w:hAnsi="Calibri" w:cs="Times New Roman"/>
          <w:sz w:val="24"/>
          <w:szCs w:val="24"/>
          <w:lang w:eastAsia="it-IT"/>
        </w:rPr>
        <w:t xml:space="preserve"> va nel verso  giusto di far rispettare finalmente le norme stabilite dalla Unione Europea e dimostra che la lotta, che portiamo avanti da anni per agire secondo le regole ma anche per sensibilizzare le istituzioni alla ricerca di soluzioni alternative all’uso di erbicidi altamente nocivi, deve proseguire perché molti enti locali fanno ancora orecchie da mercante”. Benedetti, che recentemente ha presentato una </w:t>
      </w:r>
      <w:r w:rsidRPr="00267DAB">
        <w:rPr>
          <w:rFonts w:ascii="Calibri" w:eastAsia="Times New Roman" w:hAnsi="Calibri" w:cs="Arial"/>
          <w:color w:val="5A4D3C"/>
          <w:sz w:val="24"/>
          <w:szCs w:val="24"/>
          <w:shd w:val="clear" w:color="auto" w:fill="FFFFFF"/>
          <w:lang w:eastAsia="it-IT"/>
        </w:rPr>
        <w:t xml:space="preserve">interrogazione al Governo in cui denuncia l’ennesimo caso inaccettabile con cui la Regione Veneto autorizza in </w:t>
      </w:r>
      <w:r w:rsidRPr="00267DAB">
        <w:rPr>
          <w:rFonts w:ascii="Calibri" w:eastAsia="Times New Roman" w:hAnsi="Calibri" w:cs="Arial"/>
          <w:color w:val="5A4D3C"/>
          <w:sz w:val="24"/>
          <w:szCs w:val="24"/>
          <w:shd w:val="clear" w:color="auto" w:fill="FFFFFF"/>
          <w:lang w:eastAsia="it-IT"/>
        </w:rPr>
        <w:lastRenderedPageBreak/>
        <w:t xml:space="preserve">deroga l’uso di prodotti  ufficialmente proibiti, torna sull’argomento e attacca: “Va interrotta questa continua deroga alle leggi nazionali che alcuni enti locali, tra cui la Regione Veneto, continuano a imporre  mettendo a rischio la nostra salute utilizzando sostanze molto tossiche che non potrebbero essere utilizzate. La Regione usa lo strumento della deroga come una clava sulla pelle della gente. Se esistono delle norme che tutelano la salute vanno rispettate”.   </w:t>
      </w:r>
    </w:p>
    <w:p w:rsidR="00E12FA1" w:rsidRDefault="009A0D00" w:rsidP="006843DE">
      <w:pPr>
        <w:spacing w:after="0" w:line="240" w:lineRule="auto"/>
        <w:rPr>
          <w:rFonts w:ascii="Verdana" w:eastAsia="Times New Roman" w:hAnsi="Verdana" w:cs="Times New Roman"/>
          <w:sz w:val="20"/>
          <w:szCs w:val="20"/>
          <w:lang w:eastAsia="it-IT"/>
        </w:rPr>
      </w:pPr>
      <w:r w:rsidRPr="00267DAB">
        <w:rPr>
          <w:rFonts w:ascii="Verdana" w:eastAsia="Times New Roman" w:hAnsi="Verdana" w:cs="Times New Roman"/>
          <w:sz w:val="20"/>
          <w:szCs w:val="20"/>
          <w:lang w:eastAsia="it-IT"/>
        </w:rPr>
        <w:t>Ufficio Stampa della Deputata Silvia Benedetti</w:t>
      </w:r>
    </w:p>
    <w:p w:rsidR="00E12FA1" w:rsidRDefault="00E12FA1" w:rsidP="006843DE">
      <w:pPr>
        <w:spacing w:after="0" w:line="240" w:lineRule="auto"/>
        <w:rPr>
          <w:rFonts w:ascii="Verdana" w:eastAsia="Times New Roman" w:hAnsi="Verdana" w:cs="Times New Roman"/>
          <w:sz w:val="20"/>
          <w:szCs w:val="20"/>
          <w:lang w:eastAsia="it-IT"/>
        </w:rPr>
      </w:pPr>
    </w:p>
    <w:p w:rsidR="00E12FA1" w:rsidRDefault="00E12FA1" w:rsidP="006843DE">
      <w:pPr>
        <w:spacing w:after="0" w:line="240" w:lineRule="auto"/>
        <w:rPr>
          <w:rFonts w:ascii="Verdana" w:eastAsia="Times New Roman" w:hAnsi="Verdana" w:cs="Times New Roman"/>
          <w:sz w:val="20"/>
          <w:szCs w:val="20"/>
          <w:lang w:eastAsia="it-IT"/>
        </w:rPr>
      </w:pPr>
    </w:p>
    <w:p w:rsidR="00E12FA1" w:rsidRDefault="00E12FA1" w:rsidP="00E12FA1">
      <w:pPr>
        <w:spacing w:after="0" w:line="240" w:lineRule="auto"/>
        <w:rPr>
          <w:rFonts w:ascii="Verdana" w:eastAsia="Times New Roman" w:hAnsi="Verdana" w:cs="Times New Roman"/>
          <w:sz w:val="20"/>
          <w:szCs w:val="20"/>
          <w:lang w:eastAsia="it-IT"/>
        </w:rPr>
      </w:pPr>
      <w:r>
        <w:rPr>
          <w:rFonts w:ascii="Verdana" w:eastAsia="Times New Roman" w:hAnsi="Verdana" w:cs="Times New Roman"/>
          <w:sz w:val="20"/>
          <w:szCs w:val="20"/>
          <w:lang w:eastAsia="it-IT"/>
        </w:rPr>
        <w:t>Le analisi alle api avvelenate in primavera a Treviso hanno evidenziato proprio un diserbante.</w:t>
      </w:r>
    </w:p>
    <w:p w:rsidR="00E12FA1" w:rsidRDefault="00E12FA1" w:rsidP="00E12FA1">
      <w:pPr>
        <w:spacing w:after="0" w:line="240" w:lineRule="auto"/>
        <w:rPr>
          <w:rFonts w:ascii="Verdana" w:eastAsia="Times New Roman" w:hAnsi="Verdana" w:cs="Times New Roman"/>
          <w:sz w:val="20"/>
          <w:szCs w:val="20"/>
          <w:lang w:eastAsia="it-IT"/>
        </w:rPr>
      </w:pPr>
    </w:p>
    <w:p w:rsidR="00EF7A20" w:rsidRDefault="00A977E7" w:rsidP="00E12FA1">
      <w:pPr>
        <w:spacing w:after="0" w:line="240" w:lineRule="auto"/>
        <w:jc w:val="center"/>
        <w:rPr>
          <w:rFonts w:ascii="TimesNewRomanPS-BoldMT" w:hAnsi="TimesNewRomanPS-BoldMT" w:cs="TimesNewRomanPS-BoldMT"/>
          <w:b/>
          <w:bCs/>
          <w:sz w:val="36"/>
          <w:szCs w:val="36"/>
        </w:rPr>
      </w:pPr>
      <w:r w:rsidRPr="00CD056F">
        <w:rPr>
          <w:rFonts w:ascii="TimesNewRomanPS-BoldMT" w:hAnsi="TimesNewRomanPS-BoldMT" w:cs="TimesNewRomanPS-BoldMT"/>
          <w:b/>
          <w:bCs/>
          <w:sz w:val="36"/>
          <w:szCs w:val="36"/>
        </w:rPr>
        <w:t>******</w:t>
      </w:r>
    </w:p>
    <w:p w:rsidR="00E12FA1" w:rsidRDefault="00E12FA1" w:rsidP="00E12FA1">
      <w:pPr>
        <w:framePr w:hSpace="141" w:wrap="around" w:hAnchor="margin" w:y="1033"/>
        <w:spacing w:before="100" w:beforeAutospacing="1" w:after="100" w:afterAutospacing="1" w:line="240" w:lineRule="auto"/>
        <w:outlineLvl w:val="0"/>
        <w:rPr>
          <w:rFonts w:ascii="Times New Roman" w:eastAsia="Times New Roman" w:hAnsi="Times New Roman" w:cs="Times New Roman"/>
          <w:b/>
          <w:bCs/>
          <w:color w:val="0033CC"/>
          <w:kern w:val="36"/>
          <w:sz w:val="56"/>
          <w:szCs w:val="56"/>
          <w:lang w:eastAsia="it-IT"/>
        </w:rPr>
      </w:pPr>
      <w:r w:rsidRPr="00E12FA1">
        <w:rPr>
          <w:rFonts w:ascii="Times New Roman" w:eastAsia="Times New Roman" w:hAnsi="Times New Roman" w:cs="Times New Roman"/>
          <w:color w:val="0033CC"/>
          <w:sz w:val="56"/>
          <w:szCs w:val="56"/>
          <w:lang w:eastAsia="it-IT"/>
        </w:rPr>
        <w:t xml:space="preserve"> </w:t>
      </w:r>
      <w:r>
        <w:rPr>
          <w:rFonts w:ascii="Times New Roman" w:eastAsia="Times New Roman" w:hAnsi="Times New Roman" w:cs="Times New Roman"/>
          <w:color w:val="0033CC"/>
          <w:sz w:val="56"/>
          <w:szCs w:val="56"/>
          <w:lang w:eastAsia="it-IT"/>
        </w:rPr>
        <w:t xml:space="preserve"> </w:t>
      </w:r>
    </w:p>
    <w:p w:rsidR="001F2644" w:rsidRPr="00EC2E08" w:rsidRDefault="000C06FE" w:rsidP="001F2644">
      <w:pPr>
        <w:spacing w:before="100" w:beforeAutospacing="1" w:after="100" w:afterAutospacing="1" w:line="240" w:lineRule="auto"/>
        <w:outlineLvl w:val="1"/>
        <w:rPr>
          <w:rFonts w:ascii="Times New Roman" w:eastAsia="Times New Roman" w:hAnsi="Times New Roman" w:cs="Times New Roman"/>
          <w:b/>
          <w:bCs/>
          <w:color w:val="0033CC"/>
          <w:sz w:val="52"/>
          <w:szCs w:val="52"/>
          <w:lang w:eastAsia="it-IT"/>
        </w:rPr>
      </w:pPr>
      <w:r>
        <w:rPr>
          <w:rFonts w:ascii="Times New Roman" w:eastAsia="Times New Roman" w:hAnsi="Times New Roman" w:cs="Times New Roman"/>
          <w:b/>
          <w:bCs/>
          <w:color w:val="0033CC"/>
          <w:sz w:val="52"/>
          <w:szCs w:val="52"/>
          <w:lang w:eastAsia="it-IT"/>
        </w:rPr>
        <w:t>5</w:t>
      </w:r>
      <w:r w:rsidR="00EC2E08" w:rsidRPr="00EC2E08">
        <w:rPr>
          <w:rFonts w:ascii="Times New Roman" w:eastAsia="Times New Roman" w:hAnsi="Times New Roman" w:cs="Times New Roman"/>
          <w:b/>
          <w:bCs/>
          <w:color w:val="0033CC"/>
          <w:sz w:val="52"/>
          <w:szCs w:val="52"/>
          <w:lang w:eastAsia="it-IT"/>
        </w:rPr>
        <w:t xml:space="preserve">)      </w:t>
      </w:r>
      <w:r w:rsidR="001F2644" w:rsidRPr="00EC2E08">
        <w:rPr>
          <w:rFonts w:ascii="Times New Roman" w:eastAsia="Times New Roman" w:hAnsi="Times New Roman" w:cs="Times New Roman"/>
          <w:b/>
          <w:bCs/>
          <w:color w:val="0033CC"/>
          <w:sz w:val="52"/>
          <w:szCs w:val="52"/>
          <w:lang w:eastAsia="it-IT"/>
        </w:rPr>
        <w:t>Api "coltivatrici" di funghi</w:t>
      </w:r>
    </w:p>
    <w:p w:rsidR="001F2644" w:rsidRDefault="001F2644" w:rsidP="001F2644">
      <w:pPr>
        <w:spacing w:before="100" w:beforeAutospacing="1" w:after="100" w:afterAutospacing="1" w:line="240" w:lineRule="auto"/>
        <w:rPr>
          <w:rFonts w:ascii="Times New Roman" w:eastAsia="Times New Roman" w:hAnsi="Times New Roman" w:cs="Times New Roman"/>
          <w:color w:val="000000"/>
          <w:sz w:val="24"/>
          <w:szCs w:val="24"/>
          <w:lang w:eastAsia="it-IT"/>
        </w:rPr>
      </w:pPr>
      <w:r>
        <w:rPr>
          <w:rFonts w:ascii="Times New Roman" w:eastAsia="Times New Roman" w:hAnsi="Times New Roman" w:cs="Times New Roman"/>
          <w:noProof/>
          <w:color w:val="000000"/>
          <w:sz w:val="24"/>
          <w:szCs w:val="24"/>
          <w:lang w:eastAsia="it-IT"/>
        </w:rPr>
        <w:drawing>
          <wp:inline distT="0" distB="0" distL="0" distR="0">
            <wp:extent cx="1854835" cy="1388745"/>
            <wp:effectExtent l="19050" t="0" r="0" b="0"/>
            <wp:docPr id="25" name="Immagine 1" descr="b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es"/>
                    <pic:cNvPicPr>
                      <a:picLocks noChangeAspect="1" noChangeArrowheads="1"/>
                    </pic:cNvPicPr>
                  </pic:nvPicPr>
                  <pic:blipFill>
                    <a:blip r:embed="rId17" cstate="print"/>
                    <a:srcRect/>
                    <a:stretch>
                      <a:fillRect/>
                    </a:stretch>
                  </pic:blipFill>
                  <pic:spPr bwMode="auto">
                    <a:xfrm>
                      <a:off x="0" y="0"/>
                      <a:ext cx="1854835" cy="1388745"/>
                    </a:xfrm>
                    <a:prstGeom prst="rect">
                      <a:avLst/>
                    </a:prstGeom>
                    <a:noFill/>
                    <a:ln w="9525">
                      <a:noFill/>
                      <a:miter lim="800000"/>
                      <a:headEnd/>
                      <a:tailEnd/>
                    </a:ln>
                  </pic:spPr>
                </pic:pic>
              </a:graphicData>
            </a:graphic>
          </wp:inline>
        </w:drawing>
      </w:r>
    </w:p>
    <w:p w:rsidR="001F2644" w:rsidRPr="00EC2E08" w:rsidRDefault="0072696E" w:rsidP="001F2644">
      <w:pPr>
        <w:spacing w:before="100" w:beforeAutospacing="1" w:after="100" w:afterAutospacing="1" w:line="240" w:lineRule="auto"/>
        <w:rPr>
          <w:rFonts w:ascii="Times New Roman" w:eastAsia="Times New Roman" w:hAnsi="Times New Roman" w:cs="Times New Roman"/>
          <w:sz w:val="24"/>
          <w:szCs w:val="24"/>
          <w:lang w:eastAsia="it-IT"/>
        </w:rPr>
      </w:pPr>
      <w:hyperlink r:id="rId18" w:history="1">
        <w:r w:rsidR="001F2644" w:rsidRPr="00EC2E08">
          <w:rPr>
            <w:rStyle w:val="Collegamentoipertestuale"/>
            <w:rFonts w:ascii="Times New Roman" w:eastAsia="Times New Roman" w:hAnsi="Times New Roman" w:cs="Times New Roman"/>
            <w:color w:val="auto"/>
            <w:sz w:val="24"/>
            <w:szCs w:val="24"/>
            <w:lang w:eastAsia="it-IT"/>
          </w:rPr>
          <w:t>http://aiab.it</w:t>
        </w:r>
      </w:hyperlink>
      <w:r w:rsidR="001F2644" w:rsidRPr="00EC2E08">
        <w:rPr>
          <w:rFonts w:ascii="Times New Roman" w:eastAsia="Times New Roman" w:hAnsi="Times New Roman" w:cs="Times New Roman"/>
          <w:sz w:val="24"/>
          <w:szCs w:val="24"/>
          <w:lang w:eastAsia="it-IT"/>
        </w:rPr>
        <w:t xml:space="preserve">   30-10-2015</w:t>
      </w:r>
    </w:p>
    <w:p w:rsidR="001F2644" w:rsidRDefault="001F2644" w:rsidP="001F2644">
      <w:pPr>
        <w:spacing w:before="100" w:beforeAutospacing="1" w:after="100" w:afterAutospacing="1" w:line="240" w:lineRule="auto"/>
        <w:jc w:val="both"/>
        <w:rPr>
          <w:rFonts w:ascii="Times New Roman" w:eastAsia="Times New Roman" w:hAnsi="Times New Roman" w:cs="Times New Roman"/>
          <w:color w:val="000000"/>
          <w:sz w:val="24"/>
          <w:szCs w:val="24"/>
          <w:lang w:eastAsia="it-IT"/>
        </w:rPr>
      </w:pPr>
      <w:r w:rsidRPr="00072643">
        <w:rPr>
          <w:rFonts w:ascii="Times New Roman" w:eastAsia="Times New Roman" w:hAnsi="Times New Roman" w:cs="Times New Roman"/>
          <w:color w:val="000000"/>
          <w:sz w:val="24"/>
          <w:szCs w:val="24"/>
          <w:lang w:eastAsia="it-IT"/>
        </w:rPr>
        <w:t xml:space="preserve">I fiori non sono abbastanza, a quanto pare. Per la prima volta, per un puro caso di serendipità, </w:t>
      </w:r>
      <w:hyperlink r:id="rId19" w:tgtFrame="_blank" w:history="1">
        <w:r w:rsidRPr="00072643">
          <w:rPr>
            <w:rFonts w:ascii="Times New Roman" w:eastAsia="Times New Roman" w:hAnsi="Times New Roman" w:cs="Times New Roman"/>
            <w:b/>
            <w:bCs/>
            <w:color w:val="0000FF"/>
            <w:sz w:val="24"/>
            <w:szCs w:val="24"/>
            <w:u w:val="single"/>
            <w:lang w:eastAsia="it-IT"/>
          </w:rPr>
          <w:t>si è scoperto</w:t>
        </w:r>
      </w:hyperlink>
      <w:r w:rsidRPr="00072643">
        <w:rPr>
          <w:rFonts w:ascii="Times New Roman" w:eastAsia="Times New Roman" w:hAnsi="Times New Roman" w:cs="Times New Roman"/>
          <w:b/>
          <w:bCs/>
          <w:color w:val="000000"/>
          <w:sz w:val="24"/>
          <w:szCs w:val="24"/>
          <w:lang w:eastAsia="it-IT"/>
        </w:rPr>
        <w:t xml:space="preserve"> che le api "coltivano" funghi per fornire cibo supplementare alle loro larve</w:t>
      </w:r>
      <w:r w:rsidRPr="00072643">
        <w:rPr>
          <w:rFonts w:ascii="Times New Roman" w:eastAsia="Times New Roman" w:hAnsi="Times New Roman" w:cs="Times New Roman"/>
          <w:color w:val="000000"/>
          <w:sz w:val="24"/>
          <w:szCs w:val="24"/>
          <w:lang w:eastAsia="it-IT"/>
        </w:rPr>
        <w:t>.</w:t>
      </w:r>
      <w:r w:rsidRPr="00072643">
        <w:rPr>
          <w:rFonts w:ascii="Times New Roman" w:eastAsia="Times New Roman" w:hAnsi="Times New Roman" w:cs="Times New Roman"/>
          <w:sz w:val="24"/>
          <w:szCs w:val="24"/>
          <w:lang w:eastAsia="it-IT"/>
        </w:rPr>
        <w:br/>
      </w:r>
      <w:r w:rsidRPr="00072643">
        <w:rPr>
          <w:rFonts w:ascii="Times New Roman" w:eastAsia="Times New Roman" w:hAnsi="Times New Roman" w:cs="Times New Roman"/>
          <w:color w:val="000000"/>
          <w:sz w:val="24"/>
          <w:szCs w:val="24"/>
          <w:lang w:eastAsia="it-IT"/>
        </w:rPr>
        <w:t>Svolgere un'attività agricola simile a quella umana è un'attività ben nota tra diversi insetti sociali, come le formiche e le termiti, ma non tra le api che si è sempre pensato, dipendessero esclusivamente da polline e nettare per il proprio sostentamento</w:t>
      </w:r>
      <w:r>
        <w:rPr>
          <w:rFonts w:ascii="Times New Roman" w:eastAsia="Times New Roman" w:hAnsi="Times New Roman" w:cs="Times New Roman"/>
          <w:color w:val="000000"/>
          <w:sz w:val="24"/>
          <w:szCs w:val="24"/>
          <w:lang w:eastAsia="it-IT"/>
        </w:rPr>
        <w:t xml:space="preserve">.                                      </w:t>
      </w:r>
      <w:r w:rsidRPr="00072643">
        <w:rPr>
          <w:rFonts w:ascii="Times New Roman" w:eastAsia="Times New Roman" w:hAnsi="Times New Roman" w:cs="Times New Roman"/>
          <w:color w:val="000000"/>
          <w:sz w:val="24"/>
          <w:szCs w:val="24"/>
          <w:lang w:eastAsia="it-IT"/>
        </w:rPr>
        <w:t>.</w:t>
      </w:r>
      <w:r w:rsidRPr="00072643">
        <w:rPr>
          <w:rFonts w:ascii="Times New Roman" w:eastAsia="Times New Roman" w:hAnsi="Times New Roman" w:cs="Times New Roman"/>
          <w:sz w:val="24"/>
          <w:szCs w:val="24"/>
          <w:lang w:eastAsia="it-IT"/>
        </w:rPr>
        <w:br/>
      </w:r>
      <w:r w:rsidRPr="00072643">
        <w:rPr>
          <w:rFonts w:ascii="Times New Roman" w:eastAsia="Times New Roman" w:hAnsi="Times New Roman" w:cs="Times New Roman"/>
          <w:color w:val="000000"/>
          <w:sz w:val="24"/>
          <w:szCs w:val="24"/>
          <w:lang w:eastAsia="it-IT"/>
        </w:rPr>
        <w:t>Per le api brasiliane senza pungiglione (</w:t>
      </w:r>
      <w:proofErr w:type="spellStart"/>
      <w:r w:rsidRPr="00072643">
        <w:rPr>
          <w:rFonts w:ascii="Times New Roman" w:eastAsia="Times New Roman" w:hAnsi="Times New Roman" w:cs="Times New Roman"/>
          <w:i/>
          <w:iCs/>
          <w:color w:val="000000"/>
          <w:sz w:val="24"/>
          <w:szCs w:val="24"/>
          <w:lang w:eastAsia="it-IT"/>
        </w:rPr>
        <w:t>Scaptotrigona</w:t>
      </w:r>
      <w:proofErr w:type="spellEnd"/>
      <w:r w:rsidRPr="00072643">
        <w:rPr>
          <w:rFonts w:ascii="Times New Roman" w:eastAsia="Times New Roman" w:hAnsi="Times New Roman" w:cs="Times New Roman"/>
          <w:i/>
          <w:iCs/>
          <w:color w:val="000000"/>
          <w:sz w:val="24"/>
          <w:szCs w:val="24"/>
          <w:lang w:eastAsia="it-IT"/>
        </w:rPr>
        <w:t xml:space="preserve"> </w:t>
      </w:r>
      <w:proofErr w:type="spellStart"/>
      <w:r w:rsidRPr="00072643">
        <w:rPr>
          <w:rFonts w:ascii="Times New Roman" w:eastAsia="Times New Roman" w:hAnsi="Times New Roman" w:cs="Times New Roman"/>
          <w:i/>
          <w:iCs/>
          <w:color w:val="000000"/>
          <w:sz w:val="24"/>
          <w:szCs w:val="24"/>
          <w:lang w:eastAsia="it-IT"/>
        </w:rPr>
        <w:t>depilis</w:t>
      </w:r>
      <w:proofErr w:type="spellEnd"/>
      <w:r w:rsidRPr="00072643">
        <w:rPr>
          <w:rFonts w:ascii="Times New Roman" w:eastAsia="Times New Roman" w:hAnsi="Times New Roman" w:cs="Times New Roman"/>
          <w:color w:val="000000"/>
          <w:sz w:val="24"/>
          <w:szCs w:val="24"/>
          <w:lang w:eastAsia="it-IT"/>
        </w:rPr>
        <w:t>), i funghi coltivati  da loro stesse potrebbero fare la differenza tra la vita e la morte. </w:t>
      </w:r>
      <w:r w:rsidRPr="00072643">
        <w:rPr>
          <w:rFonts w:ascii="Times New Roman" w:eastAsia="Times New Roman" w:hAnsi="Times New Roman" w:cs="Times New Roman"/>
          <w:b/>
          <w:bCs/>
          <w:color w:val="000000"/>
          <w:sz w:val="24"/>
          <w:szCs w:val="24"/>
          <w:lang w:eastAsia="it-IT"/>
        </w:rPr>
        <w:t>Se si dovesse scoprire che anche le altre api dipendono dai funghi per la loro sopravvivenza, le implicazioni sull'uso di fungicidi in agricoltura sarebbero notevoli</w:t>
      </w:r>
      <w:r>
        <w:rPr>
          <w:rFonts w:ascii="Times New Roman" w:eastAsia="Times New Roman" w:hAnsi="Times New Roman" w:cs="Times New Roman"/>
          <w:b/>
          <w:bCs/>
          <w:color w:val="000000"/>
          <w:sz w:val="24"/>
          <w:szCs w:val="24"/>
          <w:lang w:eastAsia="it-IT"/>
        </w:rPr>
        <w:t xml:space="preserve">.                                 </w:t>
      </w:r>
      <w:r w:rsidRPr="00072643">
        <w:rPr>
          <w:rFonts w:ascii="Times New Roman" w:eastAsia="Times New Roman" w:hAnsi="Times New Roman" w:cs="Times New Roman"/>
          <w:b/>
          <w:bCs/>
          <w:color w:val="000000"/>
          <w:sz w:val="24"/>
          <w:szCs w:val="24"/>
          <w:lang w:eastAsia="it-IT"/>
        </w:rPr>
        <w:t>.</w:t>
      </w:r>
      <w:r w:rsidRPr="00072643">
        <w:rPr>
          <w:rFonts w:ascii="Times New Roman" w:eastAsia="Times New Roman" w:hAnsi="Times New Roman" w:cs="Times New Roman"/>
          <w:sz w:val="24"/>
          <w:szCs w:val="24"/>
          <w:lang w:eastAsia="it-IT"/>
        </w:rPr>
        <w:br/>
      </w:r>
      <w:r w:rsidRPr="00072643">
        <w:rPr>
          <w:rFonts w:ascii="Times New Roman" w:eastAsia="Times New Roman" w:hAnsi="Times New Roman" w:cs="Times New Roman"/>
          <w:color w:val="000000"/>
          <w:sz w:val="24"/>
          <w:szCs w:val="24"/>
          <w:lang w:eastAsia="it-IT"/>
        </w:rPr>
        <w:t xml:space="preserve">Cristiano </w:t>
      </w:r>
      <w:proofErr w:type="spellStart"/>
      <w:r w:rsidRPr="00072643">
        <w:rPr>
          <w:rFonts w:ascii="Times New Roman" w:eastAsia="Times New Roman" w:hAnsi="Times New Roman" w:cs="Times New Roman"/>
          <w:color w:val="000000"/>
          <w:sz w:val="24"/>
          <w:szCs w:val="24"/>
          <w:lang w:eastAsia="it-IT"/>
        </w:rPr>
        <w:t>Menezes</w:t>
      </w:r>
      <w:proofErr w:type="spellEnd"/>
      <w:r w:rsidRPr="00072643">
        <w:rPr>
          <w:rFonts w:ascii="Times New Roman" w:eastAsia="Times New Roman" w:hAnsi="Times New Roman" w:cs="Times New Roman"/>
          <w:color w:val="000000"/>
          <w:sz w:val="24"/>
          <w:szCs w:val="24"/>
          <w:lang w:eastAsia="it-IT"/>
        </w:rPr>
        <w:t xml:space="preserve">, della Corporazione Brasiliana sulla Ricerca Agricola, mentre studiava le api in laboratorio in origine scambiò il fungo bianco </w:t>
      </w:r>
      <w:proofErr w:type="spellStart"/>
      <w:r w:rsidRPr="00072643">
        <w:rPr>
          <w:rFonts w:ascii="Times New Roman" w:eastAsia="Times New Roman" w:hAnsi="Times New Roman" w:cs="Times New Roman"/>
          <w:i/>
          <w:iCs/>
          <w:color w:val="000000"/>
          <w:sz w:val="24"/>
          <w:szCs w:val="24"/>
          <w:lang w:eastAsia="it-IT"/>
        </w:rPr>
        <w:t>Monascus</w:t>
      </w:r>
      <w:proofErr w:type="spellEnd"/>
      <w:r w:rsidRPr="00072643">
        <w:rPr>
          <w:rFonts w:ascii="Times New Roman" w:eastAsia="Times New Roman" w:hAnsi="Times New Roman" w:cs="Times New Roman"/>
          <w:color w:val="000000"/>
          <w:sz w:val="24"/>
          <w:szCs w:val="24"/>
          <w:lang w:eastAsia="it-IT"/>
        </w:rPr>
        <w:t> che cresceva nel loro alveare con una forma di contaminazione. Ma quando lo trovò in tutti i 30 alveari oggetto di studio, ha cominciato a sospettare che fosse lì per un motivo preciso, soprattutto perché si stava espandendo all'interno delle celle di covata - le strutture che le api sociali realizzano per ospitare</w:t>
      </w:r>
      <w:r w:rsidR="00EC2E08">
        <w:rPr>
          <w:rFonts w:ascii="Times New Roman" w:eastAsia="Times New Roman" w:hAnsi="Times New Roman" w:cs="Times New Roman"/>
          <w:color w:val="000000"/>
          <w:sz w:val="24"/>
          <w:szCs w:val="24"/>
          <w:lang w:eastAsia="it-IT"/>
        </w:rPr>
        <w:t xml:space="preserve"> </w:t>
      </w:r>
      <w:r w:rsidRPr="00072643">
        <w:rPr>
          <w:rFonts w:ascii="Times New Roman" w:eastAsia="Times New Roman" w:hAnsi="Times New Roman" w:cs="Times New Roman"/>
          <w:color w:val="000000"/>
          <w:sz w:val="24"/>
          <w:szCs w:val="24"/>
          <w:lang w:eastAsia="it-IT"/>
        </w:rPr>
        <w:t>e far crescere le loro larve.</w:t>
      </w:r>
      <w:r w:rsidRPr="00072643">
        <w:rPr>
          <w:rFonts w:ascii="Times New Roman" w:eastAsia="Times New Roman" w:hAnsi="Times New Roman" w:cs="Times New Roman"/>
          <w:sz w:val="24"/>
          <w:szCs w:val="24"/>
          <w:lang w:eastAsia="it-IT"/>
        </w:rPr>
        <w:br/>
      </w:r>
      <w:proofErr w:type="spellStart"/>
      <w:r w:rsidRPr="00072643">
        <w:rPr>
          <w:rFonts w:ascii="Times New Roman" w:eastAsia="Times New Roman" w:hAnsi="Times New Roman" w:cs="Times New Roman"/>
          <w:color w:val="000000"/>
          <w:sz w:val="24"/>
          <w:szCs w:val="24"/>
          <w:lang w:eastAsia="it-IT"/>
        </w:rPr>
        <w:t>Menezes</w:t>
      </w:r>
      <w:proofErr w:type="spellEnd"/>
      <w:r w:rsidRPr="00072643">
        <w:rPr>
          <w:rFonts w:ascii="Times New Roman" w:eastAsia="Times New Roman" w:hAnsi="Times New Roman" w:cs="Times New Roman"/>
          <w:color w:val="000000"/>
          <w:sz w:val="24"/>
          <w:szCs w:val="24"/>
          <w:lang w:eastAsia="it-IT"/>
        </w:rPr>
        <w:t xml:space="preserve"> e il suo team hanno scoperto che il fungo rappresenta un organismo fondamentale dell'alveare. Esso plasma il cerume, un materiale di cera e resina che le api utilizzano come materiale da costruzione. </w:t>
      </w:r>
      <w:r w:rsidR="00EC2E08">
        <w:rPr>
          <w:rFonts w:ascii="Times New Roman" w:eastAsia="Times New Roman" w:hAnsi="Times New Roman" w:cs="Times New Roman"/>
          <w:color w:val="000000"/>
          <w:sz w:val="24"/>
          <w:szCs w:val="24"/>
          <w:lang w:eastAsia="it-IT"/>
        </w:rPr>
        <w:t xml:space="preserve"> </w:t>
      </w:r>
      <w:r w:rsidRPr="00072643">
        <w:rPr>
          <w:rFonts w:ascii="Times New Roman" w:eastAsia="Times New Roman" w:hAnsi="Times New Roman" w:cs="Times New Roman"/>
          <w:color w:val="000000"/>
          <w:sz w:val="24"/>
          <w:szCs w:val="24"/>
          <w:lang w:eastAsia="it-IT"/>
        </w:rPr>
        <w:t>Dopo la deposizione di un uovo da parte dell</w:t>
      </w:r>
      <w:r w:rsidR="00EC2E08">
        <w:rPr>
          <w:rFonts w:ascii="Times New Roman" w:eastAsia="Times New Roman" w:hAnsi="Times New Roman" w:cs="Times New Roman"/>
          <w:color w:val="000000"/>
          <w:sz w:val="24"/>
          <w:szCs w:val="24"/>
          <w:lang w:eastAsia="it-IT"/>
        </w:rPr>
        <w:t xml:space="preserve">a regina </w:t>
      </w:r>
      <w:r w:rsidRPr="00072643">
        <w:rPr>
          <w:rFonts w:ascii="Times New Roman" w:eastAsia="Times New Roman" w:hAnsi="Times New Roman" w:cs="Times New Roman"/>
          <w:color w:val="000000"/>
          <w:sz w:val="24"/>
          <w:szCs w:val="24"/>
          <w:lang w:eastAsia="it-IT"/>
        </w:rPr>
        <w:t xml:space="preserve">e del cibo rigurgitato per le larve all'interno delle celle, il fungo inizia a svilupparsi. Non appena l'uovo si è schiuso, la larva si nutre del fungo. Questo dimostra la </w:t>
      </w:r>
      <w:proofErr w:type="spellStart"/>
      <w:r w:rsidRPr="00072643">
        <w:rPr>
          <w:rFonts w:ascii="Times New Roman" w:eastAsia="Times New Roman" w:hAnsi="Times New Roman" w:cs="Times New Roman"/>
          <w:color w:val="000000"/>
          <w:sz w:val="24"/>
          <w:szCs w:val="24"/>
          <w:lang w:eastAsia="it-IT"/>
        </w:rPr>
        <w:t>crucialità</w:t>
      </w:r>
      <w:proofErr w:type="spellEnd"/>
      <w:r w:rsidRPr="00072643">
        <w:rPr>
          <w:rFonts w:ascii="Times New Roman" w:eastAsia="Times New Roman" w:hAnsi="Times New Roman" w:cs="Times New Roman"/>
          <w:color w:val="000000"/>
          <w:sz w:val="24"/>
          <w:szCs w:val="24"/>
          <w:lang w:eastAsia="it-IT"/>
        </w:rPr>
        <w:t xml:space="preserve"> di questo cibo. </w:t>
      </w:r>
      <w:r w:rsidRPr="00072643">
        <w:rPr>
          <w:rFonts w:ascii="Times New Roman" w:eastAsia="Times New Roman" w:hAnsi="Times New Roman" w:cs="Times New Roman"/>
          <w:b/>
          <w:bCs/>
          <w:color w:val="000000"/>
          <w:sz w:val="24"/>
          <w:szCs w:val="24"/>
          <w:lang w:eastAsia="it-IT"/>
        </w:rPr>
        <w:t>Quando la squadra ha cercato di far crescere le api in laboratorio, senza il fungo, il tasso di sopravvivenza delle larve è sceso drammaticamente dal 72 per cento ad appena l'8 per cento</w:t>
      </w:r>
      <w:r>
        <w:rPr>
          <w:rFonts w:ascii="Times New Roman" w:eastAsia="Times New Roman" w:hAnsi="Times New Roman" w:cs="Times New Roman"/>
          <w:b/>
          <w:bCs/>
          <w:color w:val="000000"/>
          <w:sz w:val="24"/>
          <w:szCs w:val="24"/>
          <w:lang w:eastAsia="it-IT"/>
        </w:rPr>
        <w:t>.                               .</w:t>
      </w:r>
      <w:r w:rsidRPr="00072643">
        <w:rPr>
          <w:rFonts w:ascii="Times New Roman" w:eastAsia="Times New Roman" w:hAnsi="Times New Roman" w:cs="Times New Roman"/>
          <w:sz w:val="24"/>
          <w:szCs w:val="24"/>
          <w:lang w:eastAsia="it-IT"/>
        </w:rPr>
        <w:br/>
      </w:r>
      <w:r w:rsidRPr="00072643">
        <w:rPr>
          <w:rFonts w:ascii="Times New Roman" w:eastAsia="Times New Roman" w:hAnsi="Times New Roman" w:cs="Times New Roman"/>
          <w:color w:val="000000"/>
          <w:sz w:val="24"/>
          <w:szCs w:val="24"/>
          <w:lang w:eastAsia="it-IT"/>
        </w:rPr>
        <w:t xml:space="preserve">La differente percentuale di sopravvivenza potrebbe essere dovuta ad alcuni nutrienti forniti dal </w:t>
      </w:r>
      <w:r w:rsidRPr="00072643">
        <w:rPr>
          <w:rFonts w:ascii="Times New Roman" w:eastAsia="Times New Roman" w:hAnsi="Times New Roman" w:cs="Times New Roman"/>
          <w:color w:val="000000"/>
          <w:sz w:val="24"/>
          <w:szCs w:val="24"/>
          <w:lang w:eastAsia="it-IT"/>
        </w:rPr>
        <w:lastRenderedPageBreak/>
        <w:t>fungo o, forse, alla capacità del fungo di proteggere il cibo rigurgitato dal rischio di avariarsi, suppongono gli scienziati</w:t>
      </w:r>
      <w:r>
        <w:rPr>
          <w:rFonts w:ascii="Times New Roman" w:eastAsia="Times New Roman" w:hAnsi="Times New Roman" w:cs="Times New Roman"/>
          <w:color w:val="000000"/>
          <w:sz w:val="24"/>
          <w:szCs w:val="24"/>
          <w:lang w:eastAsia="it-IT"/>
        </w:rPr>
        <w:t xml:space="preserve">.    </w:t>
      </w:r>
    </w:p>
    <w:p w:rsidR="001F2644" w:rsidRDefault="001F2644" w:rsidP="001F2644">
      <w:pPr>
        <w:spacing w:before="100" w:beforeAutospacing="1" w:after="100" w:afterAutospacing="1" w:line="240" w:lineRule="auto"/>
        <w:jc w:val="both"/>
        <w:rPr>
          <w:rFonts w:ascii="Times New Roman" w:eastAsia="Times New Roman" w:hAnsi="Times New Roman" w:cs="Times New Roman"/>
          <w:color w:val="000000"/>
          <w:sz w:val="24"/>
          <w:szCs w:val="24"/>
          <w:lang w:eastAsia="it-IT"/>
        </w:rPr>
      </w:pPr>
      <w:r>
        <w:rPr>
          <w:rFonts w:ascii="Times New Roman" w:eastAsia="Times New Roman" w:hAnsi="Times New Roman" w:cs="Times New Roman"/>
          <w:color w:val="000000"/>
          <w:sz w:val="24"/>
          <w:szCs w:val="24"/>
          <w:lang w:eastAsia="it-IT"/>
        </w:rPr>
        <w:t>Q</w:t>
      </w:r>
      <w:r w:rsidRPr="00072643">
        <w:rPr>
          <w:rFonts w:ascii="Times New Roman" w:eastAsia="Times New Roman" w:hAnsi="Times New Roman" w:cs="Times New Roman"/>
          <w:color w:val="000000"/>
          <w:sz w:val="24"/>
          <w:szCs w:val="24"/>
          <w:lang w:eastAsia="it-IT"/>
        </w:rPr>
        <w:t>uando le api partono per formare una nuova colonia, prendono un po' del cerume per costruire le strutture dei nuovi alveari, dando luogo all'azienda "agricola" fungina</w:t>
      </w:r>
      <w:r>
        <w:rPr>
          <w:rFonts w:ascii="Times New Roman" w:eastAsia="Times New Roman" w:hAnsi="Times New Roman" w:cs="Times New Roman"/>
          <w:color w:val="000000"/>
          <w:sz w:val="24"/>
          <w:szCs w:val="24"/>
          <w:lang w:eastAsia="it-IT"/>
        </w:rPr>
        <w:t xml:space="preserve">.                              </w:t>
      </w:r>
      <w:r w:rsidRPr="00072643">
        <w:rPr>
          <w:rFonts w:ascii="Times New Roman" w:eastAsia="Times New Roman" w:hAnsi="Times New Roman" w:cs="Times New Roman"/>
          <w:color w:val="000000"/>
          <w:sz w:val="24"/>
          <w:szCs w:val="24"/>
          <w:lang w:eastAsia="it-IT"/>
        </w:rPr>
        <w:t>.</w:t>
      </w:r>
      <w:r w:rsidRPr="00072643">
        <w:rPr>
          <w:rFonts w:ascii="Times New Roman" w:eastAsia="Times New Roman" w:hAnsi="Times New Roman" w:cs="Times New Roman"/>
          <w:sz w:val="24"/>
          <w:szCs w:val="24"/>
          <w:lang w:eastAsia="it-IT"/>
        </w:rPr>
        <w:br/>
      </w:r>
      <w:r w:rsidRPr="00072643">
        <w:rPr>
          <w:rFonts w:ascii="Times New Roman" w:eastAsia="Times New Roman" w:hAnsi="Times New Roman" w:cs="Times New Roman"/>
          <w:i/>
          <w:iCs/>
          <w:color w:val="000000"/>
          <w:sz w:val="24"/>
          <w:szCs w:val="24"/>
          <w:lang w:eastAsia="it-IT"/>
        </w:rPr>
        <w:t>"E 'chiaro che il fungo si avvantaggia della dispersione mediante le api, sia per le nuove colonie che all'interno dello stesso nido, dove gli viene offerto un ambiente protetto"</w:t>
      </w:r>
      <w:r w:rsidRPr="00072643">
        <w:rPr>
          <w:rFonts w:ascii="Times New Roman" w:eastAsia="Times New Roman" w:hAnsi="Times New Roman" w:cs="Times New Roman"/>
          <w:color w:val="000000"/>
          <w:sz w:val="24"/>
          <w:szCs w:val="24"/>
          <w:lang w:eastAsia="it-IT"/>
        </w:rPr>
        <w:t xml:space="preserve">, spiega </w:t>
      </w:r>
      <w:proofErr w:type="spellStart"/>
      <w:r w:rsidRPr="00072643">
        <w:rPr>
          <w:rFonts w:ascii="Times New Roman" w:eastAsia="Times New Roman" w:hAnsi="Times New Roman" w:cs="Times New Roman"/>
          <w:color w:val="000000"/>
          <w:sz w:val="24"/>
          <w:szCs w:val="24"/>
          <w:lang w:eastAsia="it-IT"/>
        </w:rPr>
        <w:t>Duur</w:t>
      </w:r>
      <w:proofErr w:type="spellEnd"/>
      <w:r w:rsidRPr="00072643">
        <w:rPr>
          <w:rFonts w:ascii="Times New Roman" w:eastAsia="Times New Roman" w:hAnsi="Times New Roman" w:cs="Times New Roman"/>
          <w:color w:val="000000"/>
          <w:sz w:val="24"/>
          <w:szCs w:val="24"/>
          <w:lang w:eastAsia="it-IT"/>
        </w:rPr>
        <w:t xml:space="preserve"> </w:t>
      </w:r>
      <w:proofErr w:type="spellStart"/>
      <w:r w:rsidRPr="00072643">
        <w:rPr>
          <w:rFonts w:ascii="Times New Roman" w:eastAsia="Times New Roman" w:hAnsi="Times New Roman" w:cs="Times New Roman"/>
          <w:color w:val="000000"/>
          <w:sz w:val="24"/>
          <w:szCs w:val="24"/>
          <w:lang w:eastAsia="it-IT"/>
        </w:rPr>
        <w:t>Aanen</w:t>
      </w:r>
      <w:proofErr w:type="spellEnd"/>
      <w:r w:rsidRPr="00072643">
        <w:rPr>
          <w:rFonts w:ascii="Times New Roman" w:eastAsia="Times New Roman" w:hAnsi="Times New Roman" w:cs="Times New Roman"/>
          <w:color w:val="000000"/>
          <w:sz w:val="24"/>
          <w:szCs w:val="24"/>
          <w:lang w:eastAsia="it-IT"/>
        </w:rPr>
        <w:t xml:space="preserve"> dell'Università di </w:t>
      </w:r>
      <w:proofErr w:type="spellStart"/>
      <w:r w:rsidRPr="00072643">
        <w:rPr>
          <w:rFonts w:ascii="Times New Roman" w:eastAsia="Times New Roman" w:hAnsi="Times New Roman" w:cs="Times New Roman"/>
          <w:color w:val="000000"/>
          <w:sz w:val="24"/>
          <w:szCs w:val="24"/>
          <w:lang w:eastAsia="it-IT"/>
        </w:rPr>
        <w:t>Wageningen</w:t>
      </w:r>
      <w:proofErr w:type="spellEnd"/>
      <w:r w:rsidRPr="00072643">
        <w:rPr>
          <w:rFonts w:ascii="Times New Roman" w:eastAsia="Times New Roman" w:hAnsi="Times New Roman" w:cs="Times New Roman"/>
          <w:color w:val="000000"/>
          <w:sz w:val="24"/>
          <w:szCs w:val="24"/>
          <w:lang w:eastAsia="it-IT"/>
        </w:rPr>
        <w:t xml:space="preserve"> in Olanda</w:t>
      </w:r>
      <w:r>
        <w:rPr>
          <w:rFonts w:ascii="Times New Roman" w:eastAsia="Times New Roman" w:hAnsi="Times New Roman" w:cs="Times New Roman"/>
          <w:color w:val="000000"/>
          <w:sz w:val="24"/>
          <w:szCs w:val="24"/>
          <w:lang w:eastAsia="it-IT"/>
        </w:rPr>
        <w:t>.</w:t>
      </w:r>
    </w:p>
    <w:p w:rsidR="001F2644" w:rsidRPr="00072643" w:rsidRDefault="001F2644" w:rsidP="001F2644">
      <w:pPr>
        <w:spacing w:before="100" w:beforeAutospacing="1" w:after="100" w:afterAutospacing="1" w:line="240" w:lineRule="auto"/>
        <w:jc w:val="both"/>
        <w:rPr>
          <w:rFonts w:ascii="Times New Roman" w:eastAsia="Times New Roman" w:hAnsi="Times New Roman" w:cs="Times New Roman"/>
          <w:sz w:val="24"/>
          <w:szCs w:val="24"/>
          <w:lang w:eastAsia="it-IT"/>
        </w:rPr>
      </w:pPr>
      <w:proofErr w:type="spellStart"/>
      <w:r w:rsidRPr="00072643">
        <w:rPr>
          <w:rFonts w:ascii="Times New Roman" w:eastAsia="Times New Roman" w:hAnsi="Times New Roman" w:cs="Times New Roman"/>
          <w:color w:val="000000"/>
          <w:sz w:val="24"/>
          <w:szCs w:val="24"/>
          <w:lang w:eastAsia="it-IT"/>
        </w:rPr>
        <w:t>Menezes</w:t>
      </w:r>
      <w:proofErr w:type="spellEnd"/>
      <w:r w:rsidRPr="00072643">
        <w:rPr>
          <w:rFonts w:ascii="Times New Roman" w:eastAsia="Times New Roman" w:hAnsi="Times New Roman" w:cs="Times New Roman"/>
          <w:color w:val="000000"/>
          <w:sz w:val="24"/>
          <w:szCs w:val="24"/>
          <w:lang w:eastAsia="it-IT"/>
        </w:rPr>
        <w:t xml:space="preserve"> chiama questa pratica delle api </w:t>
      </w:r>
      <w:proofErr w:type="spellStart"/>
      <w:r w:rsidRPr="00072643">
        <w:rPr>
          <w:rFonts w:ascii="Times New Roman" w:eastAsia="Times New Roman" w:hAnsi="Times New Roman" w:cs="Times New Roman"/>
          <w:color w:val="000000"/>
          <w:sz w:val="24"/>
          <w:szCs w:val="24"/>
          <w:lang w:eastAsia="it-IT"/>
        </w:rPr>
        <w:t>braziliane</w:t>
      </w:r>
      <w:proofErr w:type="spellEnd"/>
      <w:r w:rsidRPr="00072643">
        <w:rPr>
          <w:rFonts w:ascii="Times New Roman" w:eastAsia="Times New Roman" w:hAnsi="Times New Roman" w:cs="Times New Roman"/>
          <w:color w:val="000000"/>
          <w:sz w:val="24"/>
          <w:szCs w:val="24"/>
          <w:lang w:eastAsia="it-IT"/>
        </w:rPr>
        <w:t xml:space="preserve">,"proto-agricoltura", </w:t>
      </w:r>
      <w:proofErr w:type="spellStart"/>
      <w:r w:rsidRPr="00072643">
        <w:rPr>
          <w:rFonts w:ascii="Times New Roman" w:eastAsia="Times New Roman" w:hAnsi="Times New Roman" w:cs="Times New Roman"/>
          <w:color w:val="000000"/>
          <w:sz w:val="24"/>
          <w:szCs w:val="24"/>
          <w:lang w:eastAsia="it-IT"/>
        </w:rPr>
        <w:t>poichè</w:t>
      </w:r>
      <w:proofErr w:type="spellEnd"/>
      <w:r w:rsidRPr="00072643">
        <w:rPr>
          <w:rFonts w:ascii="Times New Roman" w:eastAsia="Times New Roman" w:hAnsi="Times New Roman" w:cs="Times New Roman"/>
          <w:color w:val="000000"/>
          <w:sz w:val="24"/>
          <w:szCs w:val="24"/>
          <w:lang w:eastAsia="it-IT"/>
        </w:rPr>
        <w:t xml:space="preserve"> le api non sembrano essere proiettate verso il fungo in maniera attiva. Ma lo "piantano", gli offrono condizioni di crescita stabili e il cibo, lo raccolgono e  dipendono da esso</w:t>
      </w:r>
      <w:r w:rsidR="0077046B">
        <w:rPr>
          <w:rFonts w:ascii="Times New Roman" w:eastAsia="Times New Roman" w:hAnsi="Times New Roman" w:cs="Times New Roman"/>
          <w:color w:val="000000"/>
          <w:sz w:val="24"/>
          <w:szCs w:val="24"/>
          <w:lang w:eastAsia="it-IT"/>
        </w:rPr>
        <w:t xml:space="preserve">, </w:t>
      </w:r>
      <w:r w:rsidRPr="00072643">
        <w:rPr>
          <w:rFonts w:ascii="Times New Roman" w:eastAsia="Times New Roman" w:hAnsi="Times New Roman" w:cs="Times New Roman"/>
          <w:color w:val="000000"/>
          <w:sz w:val="24"/>
          <w:szCs w:val="24"/>
          <w:lang w:eastAsia="it-IT"/>
        </w:rPr>
        <w:t xml:space="preserve"> tutte peculiarità tipiche dell'agricoltura che caratterizza altri insetti sociali, come le formiche e le termiti. Una specie particolare di formiche alleva anche animali per cibarsene. E alcuni funghi sono essi stessi agricoltori di batteri.</w:t>
      </w:r>
      <w:r w:rsidRPr="00072643">
        <w:rPr>
          <w:rFonts w:ascii="Times New Roman" w:eastAsia="Times New Roman" w:hAnsi="Times New Roman" w:cs="Times New Roman"/>
          <w:sz w:val="24"/>
          <w:szCs w:val="24"/>
          <w:lang w:eastAsia="it-IT"/>
        </w:rPr>
        <w:br/>
      </w:r>
      <w:r w:rsidRPr="00072643">
        <w:rPr>
          <w:rFonts w:ascii="Times New Roman" w:eastAsia="Times New Roman" w:hAnsi="Times New Roman" w:cs="Times New Roman"/>
          <w:i/>
          <w:iCs/>
          <w:color w:val="000000"/>
          <w:sz w:val="24"/>
          <w:szCs w:val="24"/>
          <w:lang w:eastAsia="it-IT"/>
        </w:rPr>
        <w:t>"Questo rappresenta un emozionante esempio delle complesse connessioni esistenti tra gli insetti e la vita microscopica"</w:t>
      </w:r>
      <w:r w:rsidRPr="00072643">
        <w:rPr>
          <w:rFonts w:ascii="Times New Roman" w:eastAsia="Times New Roman" w:hAnsi="Times New Roman" w:cs="Times New Roman"/>
          <w:color w:val="000000"/>
          <w:sz w:val="24"/>
          <w:szCs w:val="24"/>
          <w:lang w:eastAsia="it-IT"/>
        </w:rPr>
        <w:t xml:space="preserve">, dice Cameron </w:t>
      </w:r>
      <w:proofErr w:type="spellStart"/>
      <w:r w:rsidRPr="00072643">
        <w:rPr>
          <w:rFonts w:ascii="Times New Roman" w:eastAsia="Times New Roman" w:hAnsi="Times New Roman" w:cs="Times New Roman"/>
          <w:color w:val="000000"/>
          <w:sz w:val="24"/>
          <w:szCs w:val="24"/>
          <w:lang w:eastAsia="it-IT"/>
        </w:rPr>
        <w:t>Currie</w:t>
      </w:r>
      <w:proofErr w:type="spellEnd"/>
      <w:r w:rsidRPr="00072643">
        <w:rPr>
          <w:rFonts w:ascii="Times New Roman" w:eastAsia="Times New Roman" w:hAnsi="Times New Roman" w:cs="Times New Roman"/>
          <w:color w:val="000000"/>
          <w:sz w:val="24"/>
          <w:szCs w:val="24"/>
          <w:lang w:eastAsia="it-IT"/>
        </w:rPr>
        <w:t xml:space="preserve"> della </w:t>
      </w:r>
      <w:proofErr w:type="spellStart"/>
      <w:r w:rsidRPr="00072643">
        <w:rPr>
          <w:rFonts w:ascii="Times New Roman" w:eastAsia="Times New Roman" w:hAnsi="Times New Roman" w:cs="Times New Roman"/>
          <w:color w:val="000000"/>
          <w:sz w:val="24"/>
          <w:szCs w:val="24"/>
          <w:lang w:eastAsia="it-IT"/>
        </w:rPr>
        <w:t>University</w:t>
      </w:r>
      <w:proofErr w:type="spellEnd"/>
      <w:r w:rsidRPr="00072643">
        <w:rPr>
          <w:rFonts w:ascii="Times New Roman" w:eastAsia="Times New Roman" w:hAnsi="Times New Roman" w:cs="Times New Roman"/>
          <w:color w:val="000000"/>
          <w:sz w:val="24"/>
          <w:szCs w:val="24"/>
          <w:lang w:eastAsia="it-IT"/>
        </w:rPr>
        <w:t xml:space="preserve"> </w:t>
      </w:r>
      <w:proofErr w:type="spellStart"/>
      <w:r w:rsidRPr="00072643">
        <w:rPr>
          <w:rFonts w:ascii="Times New Roman" w:eastAsia="Times New Roman" w:hAnsi="Times New Roman" w:cs="Times New Roman"/>
          <w:color w:val="000000"/>
          <w:sz w:val="24"/>
          <w:szCs w:val="24"/>
          <w:lang w:eastAsia="it-IT"/>
        </w:rPr>
        <w:t>of</w:t>
      </w:r>
      <w:proofErr w:type="spellEnd"/>
      <w:r w:rsidRPr="00072643">
        <w:rPr>
          <w:rFonts w:ascii="Times New Roman" w:eastAsia="Times New Roman" w:hAnsi="Times New Roman" w:cs="Times New Roman"/>
          <w:color w:val="000000"/>
          <w:sz w:val="24"/>
          <w:szCs w:val="24"/>
          <w:lang w:eastAsia="it-IT"/>
        </w:rPr>
        <w:t xml:space="preserve"> Wisconsin. "</w:t>
      </w:r>
      <w:r w:rsidRPr="00072643">
        <w:rPr>
          <w:rFonts w:ascii="Times New Roman" w:eastAsia="Times New Roman" w:hAnsi="Times New Roman" w:cs="Times New Roman"/>
          <w:i/>
          <w:iCs/>
          <w:color w:val="000000"/>
          <w:sz w:val="24"/>
          <w:szCs w:val="24"/>
          <w:lang w:eastAsia="it-IT"/>
        </w:rPr>
        <w:t>E illustra il ruolo importante e benefico svolto da animali simbionti con gli insetti"</w:t>
      </w:r>
      <w:r>
        <w:rPr>
          <w:rFonts w:ascii="Times New Roman" w:eastAsia="Times New Roman" w:hAnsi="Times New Roman" w:cs="Times New Roman"/>
          <w:i/>
          <w:iCs/>
          <w:color w:val="000000"/>
          <w:sz w:val="24"/>
          <w:szCs w:val="24"/>
          <w:lang w:eastAsia="it-IT"/>
        </w:rPr>
        <w:t xml:space="preserve">.                               .         </w:t>
      </w:r>
      <w:r w:rsidRPr="00072643">
        <w:rPr>
          <w:rFonts w:ascii="Times New Roman" w:eastAsia="Times New Roman" w:hAnsi="Times New Roman" w:cs="Times New Roman"/>
          <w:sz w:val="24"/>
          <w:szCs w:val="24"/>
          <w:lang w:eastAsia="it-IT"/>
        </w:rPr>
        <w:br/>
      </w:r>
      <w:r w:rsidRPr="00072643">
        <w:rPr>
          <w:rFonts w:ascii="Times New Roman" w:eastAsia="Times New Roman" w:hAnsi="Times New Roman" w:cs="Times New Roman"/>
          <w:color w:val="000000"/>
          <w:sz w:val="24"/>
          <w:szCs w:val="24"/>
          <w:lang w:eastAsia="it-IT"/>
        </w:rPr>
        <w:t xml:space="preserve">Sia </w:t>
      </w:r>
      <w:proofErr w:type="spellStart"/>
      <w:r w:rsidRPr="00072643">
        <w:rPr>
          <w:rFonts w:ascii="Times New Roman" w:eastAsia="Times New Roman" w:hAnsi="Times New Roman" w:cs="Times New Roman"/>
          <w:color w:val="000000"/>
          <w:sz w:val="24"/>
          <w:szCs w:val="24"/>
          <w:lang w:eastAsia="it-IT"/>
        </w:rPr>
        <w:t>Menezes</w:t>
      </w:r>
      <w:proofErr w:type="spellEnd"/>
      <w:r w:rsidRPr="00072643">
        <w:rPr>
          <w:rFonts w:ascii="Times New Roman" w:eastAsia="Times New Roman" w:hAnsi="Times New Roman" w:cs="Times New Roman"/>
          <w:color w:val="000000"/>
          <w:sz w:val="24"/>
          <w:szCs w:val="24"/>
          <w:lang w:eastAsia="it-IT"/>
        </w:rPr>
        <w:t xml:space="preserve"> che </w:t>
      </w:r>
      <w:proofErr w:type="spellStart"/>
      <w:r w:rsidRPr="00072643">
        <w:rPr>
          <w:rFonts w:ascii="Times New Roman" w:eastAsia="Times New Roman" w:hAnsi="Times New Roman" w:cs="Times New Roman"/>
          <w:color w:val="000000"/>
          <w:sz w:val="24"/>
          <w:szCs w:val="24"/>
          <w:lang w:eastAsia="it-IT"/>
        </w:rPr>
        <w:t>Currie</w:t>
      </w:r>
      <w:proofErr w:type="spellEnd"/>
      <w:r w:rsidRPr="00072643">
        <w:rPr>
          <w:rFonts w:ascii="Times New Roman" w:eastAsia="Times New Roman" w:hAnsi="Times New Roman" w:cs="Times New Roman"/>
          <w:color w:val="000000"/>
          <w:sz w:val="24"/>
          <w:szCs w:val="24"/>
          <w:lang w:eastAsia="it-IT"/>
        </w:rPr>
        <w:t xml:space="preserve"> ritengono che esistano altri api coltivatrici da trovare. </w:t>
      </w:r>
      <w:r w:rsidRPr="00072643">
        <w:rPr>
          <w:rFonts w:ascii="Times New Roman" w:eastAsia="Times New Roman" w:hAnsi="Times New Roman" w:cs="Times New Roman"/>
          <w:i/>
          <w:iCs/>
          <w:color w:val="000000"/>
          <w:sz w:val="24"/>
          <w:szCs w:val="24"/>
          <w:lang w:eastAsia="it-IT"/>
        </w:rPr>
        <w:t>"Data la sostanziale diversità delle api, di cui molte sono ancora poco studiate, è probabile che esistano altre api impegnate in relazioni simili",</w:t>
      </w:r>
      <w:r w:rsidRPr="00072643">
        <w:rPr>
          <w:rFonts w:ascii="Times New Roman" w:eastAsia="Times New Roman" w:hAnsi="Times New Roman" w:cs="Times New Roman"/>
          <w:color w:val="000000"/>
          <w:sz w:val="24"/>
          <w:szCs w:val="24"/>
          <w:lang w:eastAsia="it-IT"/>
        </w:rPr>
        <w:t xml:space="preserve"> dice </w:t>
      </w:r>
      <w:proofErr w:type="spellStart"/>
      <w:r w:rsidRPr="00072643">
        <w:rPr>
          <w:rFonts w:ascii="Times New Roman" w:eastAsia="Times New Roman" w:hAnsi="Times New Roman" w:cs="Times New Roman"/>
          <w:color w:val="000000"/>
          <w:sz w:val="24"/>
          <w:szCs w:val="24"/>
          <w:lang w:eastAsia="it-IT"/>
        </w:rPr>
        <w:t>Currie</w:t>
      </w:r>
      <w:proofErr w:type="spellEnd"/>
      <w:r>
        <w:rPr>
          <w:rFonts w:ascii="Times New Roman" w:eastAsia="Times New Roman" w:hAnsi="Times New Roman" w:cs="Times New Roman"/>
          <w:color w:val="000000"/>
          <w:sz w:val="24"/>
          <w:szCs w:val="24"/>
          <w:lang w:eastAsia="it-IT"/>
        </w:rPr>
        <w:t xml:space="preserve">.                                         </w:t>
      </w:r>
      <w:r w:rsidRPr="00072643">
        <w:rPr>
          <w:rFonts w:ascii="Times New Roman" w:eastAsia="Times New Roman" w:hAnsi="Times New Roman" w:cs="Times New Roman"/>
          <w:color w:val="000000"/>
          <w:sz w:val="24"/>
          <w:szCs w:val="24"/>
          <w:lang w:eastAsia="it-IT"/>
        </w:rPr>
        <w:t>.</w:t>
      </w:r>
      <w:r w:rsidRPr="00072643">
        <w:rPr>
          <w:rFonts w:ascii="Times New Roman" w:eastAsia="Times New Roman" w:hAnsi="Times New Roman" w:cs="Times New Roman"/>
          <w:sz w:val="24"/>
          <w:szCs w:val="24"/>
          <w:lang w:eastAsia="it-IT"/>
        </w:rPr>
        <w:br/>
      </w:r>
      <w:r w:rsidRPr="00072643">
        <w:rPr>
          <w:rFonts w:ascii="Times New Roman" w:eastAsia="Times New Roman" w:hAnsi="Times New Roman" w:cs="Times New Roman"/>
          <w:color w:val="000000"/>
          <w:sz w:val="24"/>
          <w:szCs w:val="24"/>
          <w:lang w:eastAsia="it-IT"/>
        </w:rPr>
        <w:t xml:space="preserve">Ciò desta preoccupazioni sull'uso dei fungicidi, che pur non direttamente dannosi per le api, potrebbero esercitare indirettamente un effetto non benefico su di esse mediante l'uccisione dei loro funghi simbionti, la squadra di </w:t>
      </w:r>
      <w:proofErr w:type="spellStart"/>
      <w:r w:rsidRPr="00072643">
        <w:rPr>
          <w:rFonts w:ascii="Times New Roman" w:eastAsia="Times New Roman" w:hAnsi="Times New Roman" w:cs="Times New Roman"/>
          <w:color w:val="000000"/>
          <w:sz w:val="24"/>
          <w:szCs w:val="24"/>
          <w:lang w:eastAsia="it-IT"/>
        </w:rPr>
        <w:t>Menezes</w:t>
      </w:r>
      <w:proofErr w:type="spellEnd"/>
      <w:r w:rsidRPr="00072643">
        <w:rPr>
          <w:rFonts w:ascii="Times New Roman" w:eastAsia="Times New Roman" w:hAnsi="Times New Roman" w:cs="Times New Roman"/>
          <w:color w:val="000000"/>
          <w:sz w:val="24"/>
          <w:szCs w:val="24"/>
          <w:lang w:eastAsia="it-IT"/>
        </w:rPr>
        <w:t xml:space="preserve"> conclude.</w:t>
      </w:r>
    </w:p>
    <w:tbl>
      <w:tblPr>
        <w:tblW w:w="5000" w:type="pct"/>
        <w:tblCellMar>
          <w:left w:w="0" w:type="dxa"/>
          <w:right w:w="0" w:type="dxa"/>
        </w:tblCellMar>
        <w:tblLook w:val="04A0"/>
      </w:tblPr>
      <w:tblGrid>
        <w:gridCol w:w="9638"/>
      </w:tblGrid>
      <w:tr w:rsidR="00657F2A" w:rsidRPr="00517DB6" w:rsidTr="00657F2A">
        <w:tc>
          <w:tcPr>
            <w:tcW w:w="0" w:type="auto"/>
            <w:hideMark/>
          </w:tcPr>
          <w:p w:rsidR="00657F2A" w:rsidRPr="00517DB6" w:rsidRDefault="001F2644" w:rsidP="0077046B">
            <w:pPr>
              <w:jc w:val="center"/>
              <w:rPr>
                <w:rFonts w:eastAsia="Times New Roman"/>
                <w:sz w:val="20"/>
                <w:szCs w:val="20"/>
              </w:rPr>
            </w:pPr>
            <w:r>
              <w:rPr>
                <w:rFonts w:ascii="Times New Roman" w:eastAsia="Times New Roman" w:hAnsi="Times New Roman" w:cs="Times New Roman"/>
                <w:sz w:val="24"/>
                <w:szCs w:val="24"/>
                <w:lang w:eastAsia="it-IT"/>
              </w:rPr>
              <w:t>***********</w:t>
            </w:r>
          </w:p>
        </w:tc>
      </w:tr>
    </w:tbl>
    <w:p w:rsidR="00657F2A" w:rsidRDefault="00657F2A" w:rsidP="00657F2A">
      <w:pPr>
        <w:rPr>
          <w:rFonts w:eastAsia="Times New Roman"/>
          <w:vanish/>
        </w:rPr>
      </w:pPr>
    </w:p>
    <w:tbl>
      <w:tblPr>
        <w:tblW w:w="5000" w:type="pct"/>
        <w:tblCellMar>
          <w:left w:w="0" w:type="dxa"/>
          <w:right w:w="0" w:type="dxa"/>
        </w:tblCellMar>
        <w:tblLook w:val="04A0"/>
      </w:tblPr>
      <w:tblGrid>
        <w:gridCol w:w="9908"/>
      </w:tblGrid>
      <w:tr w:rsidR="00657F2A" w:rsidTr="00657F2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tblPr>
            <w:tblGrid>
              <w:gridCol w:w="9638"/>
            </w:tblGrid>
            <w:tr w:rsidR="00657F2A">
              <w:tc>
                <w:tcPr>
                  <w:tcW w:w="0" w:type="auto"/>
                  <w:tcMar>
                    <w:top w:w="0" w:type="dxa"/>
                    <w:left w:w="135" w:type="dxa"/>
                    <w:bottom w:w="0" w:type="dxa"/>
                    <w:right w:w="135" w:type="dxa"/>
                  </w:tcMar>
                  <w:hideMark/>
                </w:tcPr>
                <w:p w:rsidR="00657F2A" w:rsidRDefault="00657F2A">
                  <w:pPr>
                    <w:rPr>
                      <w:rFonts w:eastAsia="Times New Roman"/>
                      <w:sz w:val="24"/>
                      <w:szCs w:val="24"/>
                    </w:rPr>
                  </w:pPr>
                </w:p>
              </w:tc>
            </w:tr>
          </w:tbl>
          <w:p w:rsidR="009A0D00" w:rsidRPr="0077046B" w:rsidRDefault="000C06FE" w:rsidP="009A0D00">
            <w:pPr>
              <w:spacing w:before="100" w:beforeAutospacing="1" w:after="100" w:afterAutospacing="1" w:line="240" w:lineRule="auto"/>
              <w:outlineLvl w:val="1"/>
              <w:rPr>
                <w:rFonts w:ascii="Times New Roman" w:eastAsia="Times New Roman" w:hAnsi="Times New Roman" w:cs="Times New Roman"/>
                <w:b/>
                <w:bCs/>
                <w:color w:val="0033CC"/>
                <w:sz w:val="44"/>
                <w:szCs w:val="44"/>
                <w:lang w:eastAsia="it-IT"/>
              </w:rPr>
            </w:pPr>
            <w:r>
              <w:rPr>
                <w:rFonts w:ascii="Times New Roman" w:eastAsia="Times New Roman" w:hAnsi="Times New Roman" w:cs="Times New Roman"/>
                <w:b/>
                <w:color w:val="1C11AF"/>
                <w:sz w:val="72"/>
                <w:szCs w:val="72"/>
              </w:rPr>
              <w:t>6</w:t>
            </w:r>
            <w:r w:rsidR="009A1603" w:rsidRPr="009A1603">
              <w:rPr>
                <w:rFonts w:ascii="Times New Roman" w:eastAsia="Times New Roman" w:hAnsi="Times New Roman" w:cs="Times New Roman"/>
                <w:b/>
                <w:color w:val="1C11AF"/>
                <w:sz w:val="72"/>
                <w:szCs w:val="72"/>
              </w:rPr>
              <w:t>)</w:t>
            </w:r>
            <w:r w:rsidR="009A1603" w:rsidRPr="009A1603">
              <w:rPr>
                <w:rFonts w:ascii="Times New Roman" w:eastAsia="Times New Roman" w:hAnsi="Times New Roman" w:cs="Times New Roman"/>
                <w:b/>
                <w:bCs/>
                <w:color w:val="1C11AF"/>
                <w:kern w:val="36"/>
                <w:sz w:val="72"/>
                <w:szCs w:val="72"/>
                <w:lang w:eastAsia="it-IT"/>
              </w:rPr>
              <w:t xml:space="preserve"> </w:t>
            </w:r>
            <w:r w:rsidR="009A0D00" w:rsidRPr="0077046B">
              <w:rPr>
                <w:rFonts w:ascii="Times New Roman" w:eastAsia="Times New Roman" w:hAnsi="Times New Roman" w:cs="Times New Roman"/>
                <w:b/>
                <w:bCs/>
                <w:color w:val="0033CC"/>
                <w:sz w:val="44"/>
                <w:szCs w:val="44"/>
                <w:lang w:eastAsia="it-IT"/>
              </w:rPr>
              <w:t xml:space="preserve">Gli apicoltori sfidano l'UE e la </w:t>
            </w:r>
            <w:proofErr w:type="spellStart"/>
            <w:r w:rsidR="009A0D00" w:rsidRPr="0077046B">
              <w:rPr>
                <w:rFonts w:ascii="Times New Roman" w:eastAsia="Times New Roman" w:hAnsi="Times New Roman" w:cs="Times New Roman"/>
                <w:b/>
                <w:bCs/>
                <w:color w:val="0033CC"/>
                <w:sz w:val="44"/>
                <w:szCs w:val="44"/>
                <w:lang w:eastAsia="it-IT"/>
              </w:rPr>
              <w:t>Dow</w:t>
            </w:r>
            <w:proofErr w:type="spellEnd"/>
            <w:r w:rsidR="009A0D00" w:rsidRPr="0077046B">
              <w:rPr>
                <w:rFonts w:ascii="Times New Roman" w:eastAsia="Times New Roman" w:hAnsi="Times New Roman" w:cs="Times New Roman"/>
                <w:b/>
                <w:bCs/>
                <w:color w:val="0033CC"/>
                <w:sz w:val="44"/>
                <w:szCs w:val="44"/>
                <w:lang w:eastAsia="it-IT"/>
              </w:rPr>
              <w:t xml:space="preserve"> </w:t>
            </w:r>
            <w:proofErr w:type="spellStart"/>
            <w:r w:rsidR="009A0D00" w:rsidRPr="0077046B">
              <w:rPr>
                <w:rFonts w:ascii="Times New Roman" w:eastAsia="Times New Roman" w:hAnsi="Times New Roman" w:cs="Times New Roman"/>
                <w:b/>
                <w:bCs/>
                <w:color w:val="0033CC"/>
                <w:sz w:val="44"/>
                <w:szCs w:val="44"/>
                <w:lang w:eastAsia="it-IT"/>
              </w:rPr>
              <w:t>Chemical</w:t>
            </w:r>
            <w:proofErr w:type="spellEnd"/>
          </w:p>
          <w:p w:rsidR="009A0D00" w:rsidRPr="0077046B" w:rsidRDefault="009A0D00" w:rsidP="009A0D00">
            <w:pPr>
              <w:spacing w:before="100" w:beforeAutospacing="1" w:after="100" w:afterAutospacing="1" w:line="240" w:lineRule="auto"/>
              <w:outlineLvl w:val="1"/>
              <w:rPr>
                <w:rFonts w:ascii="Times New Roman" w:eastAsia="Times New Roman" w:hAnsi="Times New Roman" w:cs="Times New Roman"/>
                <w:bCs/>
                <w:lang w:eastAsia="it-IT"/>
              </w:rPr>
            </w:pPr>
            <w:r w:rsidRPr="0077046B">
              <w:rPr>
                <w:rFonts w:ascii="Times New Roman" w:eastAsia="Times New Roman" w:hAnsi="Times New Roman" w:cs="Times New Roman"/>
                <w:bCs/>
                <w:lang w:eastAsia="it-IT"/>
              </w:rPr>
              <w:t>http://aiab.it</w:t>
            </w:r>
          </w:p>
          <w:p w:rsidR="009A0D00" w:rsidRDefault="009A0D00" w:rsidP="009A0D00">
            <w:pPr>
              <w:spacing w:before="100" w:beforeAutospacing="1" w:after="100" w:afterAutospacing="1" w:line="240" w:lineRule="auto"/>
              <w:rPr>
                <w:rFonts w:ascii="Times New Roman" w:eastAsia="Times New Roman" w:hAnsi="Times New Roman" w:cs="Times New Roman"/>
                <w:color w:val="000000"/>
                <w:sz w:val="24"/>
                <w:szCs w:val="24"/>
                <w:lang w:eastAsia="it-IT"/>
              </w:rPr>
            </w:pPr>
            <w:r>
              <w:rPr>
                <w:rFonts w:ascii="Times New Roman" w:eastAsia="Times New Roman" w:hAnsi="Times New Roman" w:cs="Times New Roman"/>
                <w:noProof/>
                <w:color w:val="000000"/>
                <w:sz w:val="24"/>
                <w:szCs w:val="24"/>
                <w:lang w:eastAsia="it-IT"/>
              </w:rPr>
              <w:drawing>
                <wp:inline distT="0" distB="0" distL="0" distR="0">
                  <wp:extent cx="2917825" cy="1781175"/>
                  <wp:effectExtent l="19050" t="0" r="0" b="0"/>
                  <wp:docPr id="20" name="Immagine 1" descr="apicoltore-p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icoltore-piano"/>
                          <pic:cNvPicPr>
                            <a:picLocks noChangeAspect="1" noChangeArrowheads="1"/>
                          </pic:cNvPicPr>
                        </pic:nvPicPr>
                        <pic:blipFill>
                          <a:blip r:embed="rId20" cstate="print"/>
                          <a:srcRect/>
                          <a:stretch>
                            <a:fillRect/>
                          </a:stretch>
                        </pic:blipFill>
                        <pic:spPr bwMode="auto">
                          <a:xfrm>
                            <a:off x="0" y="0"/>
                            <a:ext cx="2917825" cy="1781175"/>
                          </a:xfrm>
                          <a:prstGeom prst="rect">
                            <a:avLst/>
                          </a:prstGeom>
                          <a:noFill/>
                          <a:ln w="9525">
                            <a:noFill/>
                            <a:miter lim="800000"/>
                            <a:headEnd/>
                            <a:tailEnd/>
                          </a:ln>
                        </pic:spPr>
                      </pic:pic>
                    </a:graphicData>
                  </a:graphic>
                </wp:inline>
              </w:drawing>
            </w:r>
          </w:p>
          <w:p w:rsidR="009A0D00" w:rsidRPr="00FD0E32" w:rsidRDefault="009A0D00" w:rsidP="009A0D00">
            <w:pPr>
              <w:spacing w:before="100" w:beforeAutospacing="1" w:after="100" w:afterAutospacing="1" w:line="240" w:lineRule="auto"/>
              <w:rPr>
                <w:rFonts w:ascii="Times New Roman" w:eastAsia="Times New Roman" w:hAnsi="Times New Roman" w:cs="Times New Roman"/>
                <w:sz w:val="24"/>
                <w:szCs w:val="24"/>
                <w:lang w:eastAsia="it-IT"/>
              </w:rPr>
            </w:pPr>
            <w:r w:rsidRPr="00FD0E32">
              <w:rPr>
                <w:rFonts w:ascii="Times New Roman" w:eastAsia="Times New Roman" w:hAnsi="Times New Roman" w:cs="Times New Roman"/>
                <w:color w:val="000000"/>
                <w:sz w:val="24"/>
                <w:szCs w:val="24"/>
                <w:lang w:eastAsia="it-IT"/>
              </w:rPr>
              <w:t xml:space="preserve">Gli apicoltori europei hanno presentato una denuncia alla Corte di giustizia europea chiedendole di annullare l'autorizzazione rilasciata al pesticida ape-tossico </w:t>
            </w:r>
            <w:proofErr w:type="spellStart"/>
            <w:r w:rsidRPr="00FD0E32">
              <w:rPr>
                <w:rFonts w:ascii="Times New Roman" w:eastAsia="Times New Roman" w:hAnsi="Times New Roman" w:cs="Times New Roman"/>
                <w:color w:val="000000"/>
                <w:sz w:val="24"/>
                <w:szCs w:val="24"/>
                <w:lang w:eastAsia="it-IT"/>
              </w:rPr>
              <w:t>sulfoxaflor</w:t>
            </w:r>
            <w:proofErr w:type="spellEnd"/>
            <w:r w:rsidR="0077046B">
              <w:rPr>
                <w:rFonts w:ascii="Times New Roman" w:eastAsia="Times New Roman" w:hAnsi="Times New Roman" w:cs="Times New Roman"/>
                <w:color w:val="000000"/>
                <w:sz w:val="24"/>
                <w:szCs w:val="24"/>
                <w:lang w:eastAsia="it-IT"/>
              </w:rPr>
              <w:t>.</w:t>
            </w:r>
          </w:p>
          <w:p w:rsidR="009A0D00" w:rsidRPr="00FD0E32" w:rsidRDefault="009A0D00" w:rsidP="0077046B">
            <w:pPr>
              <w:spacing w:before="100" w:beforeAutospacing="1" w:after="100" w:afterAutospacing="1" w:line="240" w:lineRule="auto"/>
              <w:jc w:val="both"/>
              <w:rPr>
                <w:rFonts w:ascii="Times New Roman" w:eastAsia="Times New Roman" w:hAnsi="Times New Roman" w:cs="Times New Roman"/>
                <w:sz w:val="24"/>
                <w:szCs w:val="24"/>
                <w:lang w:eastAsia="it-IT"/>
              </w:rPr>
            </w:pPr>
            <w:r w:rsidRPr="00FD0E32">
              <w:rPr>
                <w:rFonts w:ascii="Times New Roman" w:eastAsia="Times New Roman" w:hAnsi="Times New Roman" w:cs="Times New Roman"/>
                <w:color w:val="000000"/>
                <w:sz w:val="24"/>
                <w:szCs w:val="24"/>
                <w:lang w:eastAsia="it-IT"/>
              </w:rPr>
              <w:t xml:space="preserve">Prodotto dalla </w:t>
            </w:r>
            <w:proofErr w:type="spellStart"/>
            <w:r w:rsidRPr="00FD0E32">
              <w:rPr>
                <w:rFonts w:ascii="Times New Roman" w:eastAsia="Times New Roman" w:hAnsi="Times New Roman" w:cs="Times New Roman"/>
                <w:b/>
                <w:bCs/>
                <w:color w:val="000000"/>
                <w:sz w:val="24"/>
                <w:szCs w:val="24"/>
                <w:lang w:eastAsia="it-IT"/>
              </w:rPr>
              <w:t>Dow</w:t>
            </w:r>
            <w:proofErr w:type="spellEnd"/>
            <w:r w:rsidRPr="00FD0E32">
              <w:rPr>
                <w:rFonts w:ascii="Times New Roman" w:eastAsia="Times New Roman" w:hAnsi="Times New Roman" w:cs="Times New Roman"/>
                <w:b/>
                <w:bCs/>
                <w:color w:val="000000"/>
                <w:sz w:val="24"/>
                <w:szCs w:val="24"/>
                <w:lang w:eastAsia="it-IT"/>
              </w:rPr>
              <w:t xml:space="preserve"> </w:t>
            </w:r>
            <w:proofErr w:type="spellStart"/>
            <w:r w:rsidRPr="00FD0E32">
              <w:rPr>
                <w:rFonts w:ascii="Times New Roman" w:eastAsia="Times New Roman" w:hAnsi="Times New Roman" w:cs="Times New Roman"/>
                <w:b/>
                <w:bCs/>
                <w:color w:val="000000"/>
                <w:sz w:val="24"/>
                <w:szCs w:val="24"/>
                <w:lang w:eastAsia="it-IT"/>
              </w:rPr>
              <w:t>AgroSciences</w:t>
            </w:r>
            <w:proofErr w:type="spellEnd"/>
            <w:r w:rsidRPr="00FD0E32">
              <w:rPr>
                <w:rFonts w:ascii="Times New Roman" w:eastAsia="Times New Roman" w:hAnsi="Times New Roman" w:cs="Times New Roman"/>
                <w:color w:val="000000"/>
                <w:sz w:val="24"/>
                <w:szCs w:val="24"/>
                <w:lang w:eastAsia="it-IT"/>
              </w:rPr>
              <w:t xml:space="preserve">, il </w:t>
            </w:r>
            <w:proofErr w:type="spellStart"/>
            <w:r w:rsidRPr="00FD0E32">
              <w:rPr>
                <w:rFonts w:ascii="Times New Roman" w:eastAsia="Times New Roman" w:hAnsi="Times New Roman" w:cs="Times New Roman"/>
                <w:color w:val="000000"/>
                <w:sz w:val="24"/>
                <w:szCs w:val="24"/>
                <w:lang w:eastAsia="it-IT"/>
              </w:rPr>
              <w:t>sulfoxaflor</w:t>
            </w:r>
            <w:proofErr w:type="spellEnd"/>
            <w:r w:rsidRPr="00FD0E32">
              <w:rPr>
                <w:rFonts w:ascii="Times New Roman" w:eastAsia="Times New Roman" w:hAnsi="Times New Roman" w:cs="Times New Roman"/>
                <w:color w:val="000000"/>
                <w:sz w:val="24"/>
                <w:szCs w:val="24"/>
                <w:lang w:eastAsia="it-IT"/>
              </w:rPr>
              <w:t xml:space="preserve"> è un pesticida di 'quarta generazione' chimica appartenente alla classe dei </w:t>
            </w:r>
            <w:proofErr w:type="spellStart"/>
            <w:r w:rsidRPr="00FD0E32">
              <w:rPr>
                <w:rFonts w:ascii="Times New Roman" w:eastAsia="Times New Roman" w:hAnsi="Times New Roman" w:cs="Times New Roman"/>
                <w:color w:val="000000"/>
                <w:sz w:val="24"/>
                <w:szCs w:val="24"/>
                <w:lang w:eastAsia="it-IT"/>
              </w:rPr>
              <w:t>neonicotinoidi</w:t>
            </w:r>
            <w:proofErr w:type="spellEnd"/>
            <w:r w:rsidRPr="00FD0E32">
              <w:rPr>
                <w:rFonts w:ascii="Times New Roman" w:eastAsia="Times New Roman" w:hAnsi="Times New Roman" w:cs="Times New Roman"/>
                <w:color w:val="000000"/>
                <w:sz w:val="24"/>
                <w:szCs w:val="24"/>
                <w:lang w:eastAsia="it-IT"/>
              </w:rPr>
              <w:t>, classificato dall'</w:t>
            </w:r>
            <w:r w:rsidRPr="00FD0E32">
              <w:rPr>
                <w:rFonts w:ascii="Times New Roman" w:eastAsia="Times New Roman" w:hAnsi="Times New Roman" w:cs="Times New Roman"/>
                <w:i/>
                <w:iCs/>
                <w:color w:val="000000"/>
                <w:sz w:val="24"/>
                <w:szCs w:val="24"/>
                <w:lang w:eastAsia="it-IT"/>
              </w:rPr>
              <w:t>Autorità europea per la sicurezza alimentare</w:t>
            </w:r>
            <w:r w:rsidRPr="00FD0E32">
              <w:rPr>
                <w:rFonts w:ascii="Times New Roman" w:eastAsia="Times New Roman" w:hAnsi="Times New Roman" w:cs="Times New Roman"/>
                <w:color w:val="000000"/>
                <w:sz w:val="24"/>
                <w:szCs w:val="24"/>
                <w:lang w:eastAsia="it-IT"/>
              </w:rPr>
              <w:t xml:space="preserve"> (EFSA) come 'altamente tossico per le api'.</w:t>
            </w:r>
          </w:p>
          <w:p w:rsidR="009A0D00" w:rsidRPr="00FD0E32" w:rsidRDefault="009A0D00" w:rsidP="0077046B">
            <w:pPr>
              <w:spacing w:before="100" w:beforeAutospacing="1" w:after="100" w:afterAutospacing="1" w:line="240" w:lineRule="auto"/>
              <w:jc w:val="both"/>
              <w:rPr>
                <w:rFonts w:ascii="Times New Roman" w:eastAsia="Times New Roman" w:hAnsi="Times New Roman" w:cs="Times New Roman"/>
                <w:sz w:val="24"/>
                <w:szCs w:val="24"/>
                <w:lang w:eastAsia="it-IT"/>
              </w:rPr>
            </w:pPr>
            <w:r w:rsidRPr="00FD0E32">
              <w:rPr>
                <w:rFonts w:ascii="Times New Roman" w:eastAsia="Times New Roman" w:hAnsi="Times New Roman" w:cs="Times New Roman"/>
                <w:color w:val="000000"/>
                <w:sz w:val="24"/>
                <w:szCs w:val="24"/>
                <w:lang w:eastAsia="it-IT"/>
              </w:rPr>
              <w:lastRenderedPageBreak/>
              <w:t>La valutazione dell'EFSA sul pesticida riporta delle lacune nei dati cruciali che riguardano proprio la tossicità, e secondo gli apicoltori è impossibile fare una corretta valutazione dei rischi per le api.</w:t>
            </w:r>
            <w:r w:rsidRPr="00FD0E32">
              <w:rPr>
                <w:rFonts w:ascii="Times New Roman" w:eastAsia="Times New Roman" w:hAnsi="Times New Roman" w:cs="Times New Roman"/>
                <w:sz w:val="24"/>
                <w:szCs w:val="24"/>
                <w:lang w:eastAsia="it-IT"/>
              </w:rPr>
              <w:br/>
            </w:r>
            <w:r w:rsidRPr="00FD0E32">
              <w:rPr>
                <w:rFonts w:ascii="Times New Roman" w:eastAsia="Times New Roman" w:hAnsi="Times New Roman" w:cs="Times New Roman"/>
                <w:b/>
                <w:bCs/>
                <w:color w:val="000000"/>
                <w:sz w:val="24"/>
                <w:szCs w:val="24"/>
                <w:lang w:eastAsia="it-IT"/>
              </w:rPr>
              <w:t xml:space="preserve">I pochi studi sul campo forniti dalla </w:t>
            </w:r>
            <w:proofErr w:type="spellStart"/>
            <w:r w:rsidRPr="00FD0E32">
              <w:rPr>
                <w:rFonts w:ascii="Times New Roman" w:eastAsia="Times New Roman" w:hAnsi="Times New Roman" w:cs="Times New Roman"/>
                <w:b/>
                <w:bCs/>
                <w:color w:val="000000"/>
                <w:sz w:val="24"/>
                <w:szCs w:val="24"/>
                <w:lang w:eastAsia="it-IT"/>
              </w:rPr>
              <w:t>Dow</w:t>
            </w:r>
            <w:proofErr w:type="spellEnd"/>
            <w:r w:rsidRPr="00FD0E32">
              <w:rPr>
                <w:rFonts w:ascii="Times New Roman" w:eastAsia="Times New Roman" w:hAnsi="Times New Roman" w:cs="Times New Roman"/>
                <w:b/>
                <w:bCs/>
                <w:color w:val="000000"/>
                <w:sz w:val="24"/>
                <w:szCs w:val="24"/>
                <w:lang w:eastAsia="it-IT"/>
              </w:rPr>
              <w:t xml:space="preserve"> indicano un rischio acuto per le api, ma mancano informazioni important</w:t>
            </w:r>
            <w:r w:rsidRPr="00FD0E32">
              <w:rPr>
                <w:rFonts w:ascii="Times New Roman" w:eastAsia="Times New Roman" w:hAnsi="Times New Roman" w:cs="Times New Roman"/>
                <w:color w:val="000000"/>
                <w:sz w:val="24"/>
                <w:szCs w:val="24"/>
                <w:lang w:eastAsia="it-IT"/>
              </w:rPr>
              <w:t>i sulla tossicità per le covate, di tossicità sub-letale o tossicità a lungo termine. Inoltre, non sono stati effettuati studi su gli impollinatori selvatici come i bombi.</w:t>
            </w:r>
          </w:p>
          <w:p w:rsidR="009A0D00" w:rsidRPr="00FD0E32" w:rsidRDefault="009A0D00" w:rsidP="0077046B">
            <w:pPr>
              <w:spacing w:before="100" w:beforeAutospacing="1" w:after="100" w:afterAutospacing="1" w:line="240" w:lineRule="auto"/>
              <w:jc w:val="both"/>
              <w:rPr>
                <w:rFonts w:ascii="Times New Roman" w:eastAsia="Times New Roman" w:hAnsi="Times New Roman" w:cs="Times New Roman"/>
                <w:sz w:val="24"/>
                <w:szCs w:val="24"/>
                <w:lang w:eastAsia="it-IT"/>
              </w:rPr>
            </w:pPr>
            <w:r w:rsidRPr="00FD0E32">
              <w:rPr>
                <w:rFonts w:ascii="Times New Roman" w:eastAsia="Times New Roman" w:hAnsi="Times New Roman" w:cs="Times New Roman"/>
                <w:color w:val="000000"/>
                <w:sz w:val="24"/>
                <w:szCs w:val="24"/>
                <w:lang w:eastAsia="it-IT"/>
              </w:rPr>
              <w:t xml:space="preserve">Fornire queste informazioni è una prassi obbligatoria, secondo il diritto comunitario (regolamento 283/2013). Ma la direzione generale della Commissione europea per la salute e la sicurezza alimentare (DG Sante) ha scelto di trascurare l'evidente risultato che il </w:t>
            </w:r>
            <w:proofErr w:type="spellStart"/>
            <w:r w:rsidRPr="00FD0E32">
              <w:rPr>
                <w:rFonts w:ascii="Times New Roman" w:eastAsia="Times New Roman" w:hAnsi="Times New Roman" w:cs="Times New Roman"/>
                <w:color w:val="000000"/>
                <w:sz w:val="24"/>
                <w:szCs w:val="24"/>
                <w:lang w:eastAsia="it-IT"/>
              </w:rPr>
              <w:t>sulfoxaflor</w:t>
            </w:r>
            <w:proofErr w:type="spellEnd"/>
            <w:r w:rsidRPr="00FD0E32">
              <w:rPr>
                <w:rFonts w:ascii="Times New Roman" w:eastAsia="Times New Roman" w:hAnsi="Times New Roman" w:cs="Times New Roman"/>
                <w:color w:val="000000"/>
                <w:sz w:val="24"/>
                <w:szCs w:val="24"/>
                <w:lang w:eastAsia="it-IT"/>
              </w:rPr>
              <w:t xml:space="preserve"> è tossico per le api e la mancanza di questi dati fondamentali, autorizzando l'insetticida a luglio 2015 per 10 anni.</w:t>
            </w:r>
          </w:p>
          <w:p w:rsidR="009A0D00" w:rsidRPr="00FD0E32" w:rsidRDefault="009A0D00" w:rsidP="009A0D00">
            <w:pPr>
              <w:spacing w:before="100" w:beforeAutospacing="1" w:after="100" w:afterAutospacing="1" w:line="240" w:lineRule="auto"/>
              <w:rPr>
                <w:rFonts w:ascii="Times New Roman" w:eastAsia="Times New Roman" w:hAnsi="Times New Roman" w:cs="Times New Roman"/>
                <w:sz w:val="24"/>
                <w:szCs w:val="24"/>
                <w:lang w:eastAsia="it-IT"/>
              </w:rPr>
            </w:pPr>
            <w:r w:rsidRPr="00FD0E32">
              <w:rPr>
                <w:rFonts w:ascii="Times New Roman" w:eastAsia="Times New Roman" w:hAnsi="Times New Roman" w:cs="Times New Roman"/>
                <w:b/>
                <w:bCs/>
                <w:color w:val="000000"/>
                <w:sz w:val="24"/>
                <w:szCs w:val="24"/>
                <w:lang w:eastAsia="it-IT"/>
              </w:rPr>
              <w:t>Perché il cambiamento?</w:t>
            </w:r>
          </w:p>
          <w:p w:rsidR="009A0D00" w:rsidRPr="00FD0E32" w:rsidRDefault="009A0D00" w:rsidP="0077046B">
            <w:pPr>
              <w:spacing w:before="100" w:beforeAutospacing="1" w:after="100" w:afterAutospacing="1" w:line="240" w:lineRule="auto"/>
              <w:jc w:val="both"/>
              <w:rPr>
                <w:rFonts w:ascii="Times New Roman" w:eastAsia="Times New Roman" w:hAnsi="Times New Roman" w:cs="Times New Roman"/>
                <w:sz w:val="24"/>
                <w:szCs w:val="24"/>
                <w:lang w:eastAsia="it-IT"/>
              </w:rPr>
            </w:pPr>
            <w:r w:rsidRPr="00FD0E32">
              <w:rPr>
                <w:rFonts w:ascii="Times New Roman" w:eastAsia="Times New Roman" w:hAnsi="Times New Roman" w:cs="Times New Roman"/>
                <w:color w:val="000000"/>
                <w:sz w:val="24"/>
                <w:szCs w:val="24"/>
                <w:lang w:eastAsia="it-IT"/>
              </w:rPr>
              <w:t xml:space="preserve">Era accaduto l'esatto contrario, nel 2013, quando una simile analisi dei tre insetticidi </w:t>
            </w:r>
            <w:proofErr w:type="spellStart"/>
            <w:r w:rsidRPr="00FD0E32">
              <w:rPr>
                <w:rFonts w:ascii="Times New Roman" w:eastAsia="Times New Roman" w:hAnsi="Times New Roman" w:cs="Times New Roman"/>
                <w:color w:val="000000"/>
                <w:sz w:val="24"/>
                <w:szCs w:val="24"/>
                <w:lang w:eastAsia="it-IT"/>
              </w:rPr>
              <w:t>neonicotinoidi</w:t>
            </w:r>
            <w:proofErr w:type="spellEnd"/>
            <w:r w:rsidRPr="00FD0E32">
              <w:rPr>
                <w:rFonts w:ascii="Times New Roman" w:eastAsia="Times New Roman" w:hAnsi="Times New Roman" w:cs="Times New Roman"/>
                <w:color w:val="000000"/>
                <w:sz w:val="24"/>
                <w:szCs w:val="24"/>
                <w:lang w:eastAsia="it-IT"/>
              </w:rPr>
              <w:t xml:space="preserve"> (clothianidin, </w:t>
            </w:r>
            <w:proofErr w:type="spellStart"/>
            <w:r w:rsidRPr="00FD0E32">
              <w:rPr>
                <w:rFonts w:ascii="Times New Roman" w:eastAsia="Times New Roman" w:hAnsi="Times New Roman" w:cs="Times New Roman"/>
                <w:color w:val="000000"/>
                <w:sz w:val="24"/>
                <w:szCs w:val="24"/>
                <w:lang w:eastAsia="it-IT"/>
              </w:rPr>
              <w:t>imidacloprid</w:t>
            </w:r>
            <w:proofErr w:type="spellEnd"/>
            <w:r w:rsidRPr="00FD0E32">
              <w:rPr>
                <w:rFonts w:ascii="Times New Roman" w:eastAsia="Times New Roman" w:hAnsi="Times New Roman" w:cs="Times New Roman"/>
                <w:color w:val="000000"/>
                <w:sz w:val="24"/>
                <w:szCs w:val="24"/>
                <w:lang w:eastAsia="it-IT"/>
              </w:rPr>
              <w:t xml:space="preserve"> e </w:t>
            </w:r>
            <w:proofErr w:type="spellStart"/>
            <w:r w:rsidRPr="00FD0E32">
              <w:rPr>
                <w:rFonts w:ascii="Times New Roman" w:eastAsia="Times New Roman" w:hAnsi="Times New Roman" w:cs="Times New Roman"/>
                <w:color w:val="000000"/>
                <w:sz w:val="24"/>
                <w:szCs w:val="24"/>
                <w:lang w:eastAsia="it-IT"/>
              </w:rPr>
              <w:t>thiamethoxam</w:t>
            </w:r>
            <w:proofErr w:type="spellEnd"/>
            <w:r w:rsidRPr="00FD0E32">
              <w:rPr>
                <w:rFonts w:ascii="Times New Roman" w:eastAsia="Times New Roman" w:hAnsi="Times New Roman" w:cs="Times New Roman"/>
                <w:color w:val="000000"/>
                <w:sz w:val="24"/>
                <w:szCs w:val="24"/>
                <w:lang w:eastAsia="it-IT"/>
              </w:rPr>
              <w:t>) effettuata dall'EFSA –</w:t>
            </w:r>
            <w:r w:rsidRPr="00FD0E32">
              <w:rPr>
                <w:rFonts w:ascii="Times New Roman" w:eastAsia="Times New Roman" w:hAnsi="Times New Roman" w:cs="Times New Roman"/>
                <w:sz w:val="24"/>
                <w:szCs w:val="24"/>
                <w:lang w:eastAsia="it-IT"/>
              </w:rPr>
              <w:t xml:space="preserve"> </w:t>
            </w:r>
            <w:hyperlink r:id="rId21" w:tgtFrame="_blank" w:history="1">
              <w:r w:rsidRPr="00FD0E32">
                <w:rPr>
                  <w:rFonts w:ascii="Times New Roman" w:eastAsia="Times New Roman" w:hAnsi="Times New Roman" w:cs="Times New Roman"/>
                  <w:color w:val="0000FF"/>
                  <w:sz w:val="24"/>
                  <w:szCs w:val="24"/>
                  <w:u w:val="single"/>
                  <w:lang w:eastAsia="it-IT"/>
                </w:rPr>
                <w:t>aveva rilevato un alto rischio per le api, nonché molte lacune per effettuare una corretta valutazione dei rischi</w:t>
              </w:r>
            </w:hyperlink>
            <w:r w:rsidRPr="00FD0E32">
              <w:rPr>
                <w:rFonts w:ascii="Times New Roman" w:eastAsia="Times New Roman" w:hAnsi="Times New Roman" w:cs="Times New Roman"/>
                <w:sz w:val="24"/>
                <w:szCs w:val="24"/>
                <w:lang w:eastAsia="it-IT"/>
              </w:rPr>
              <w:t xml:space="preserve"> </w:t>
            </w:r>
            <w:r w:rsidRPr="00FD0E32">
              <w:rPr>
                <w:rFonts w:ascii="Times New Roman" w:eastAsia="Times New Roman" w:hAnsi="Times New Roman" w:cs="Times New Roman"/>
                <w:color w:val="000000"/>
                <w:sz w:val="24"/>
                <w:szCs w:val="24"/>
                <w:lang w:eastAsia="it-IT"/>
              </w:rPr>
              <w:t>– cosicché l'Unione europea ha sancito il divieto di usare i tre pesticidi nel conciare le sementi delle colture che attraggono le api</w:t>
            </w:r>
            <w:r w:rsidR="0077046B">
              <w:rPr>
                <w:rFonts w:ascii="Times New Roman" w:eastAsia="Times New Roman" w:hAnsi="Times New Roman" w:cs="Times New Roman"/>
                <w:color w:val="000000"/>
                <w:sz w:val="24"/>
                <w:szCs w:val="24"/>
                <w:lang w:eastAsia="it-IT"/>
              </w:rPr>
              <w:t xml:space="preserve">.                                        </w:t>
            </w:r>
            <w:r w:rsidRPr="00FD0E32">
              <w:rPr>
                <w:rFonts w:ascii="Times New Roman" w:eastAsia="Times New Roman" w:hAnsi="Times New Roman" w:cs="Times New Roman"/>
                <w:color w:val="000000"/>
                <w:sz w:val="24"/>
                <w:szCs w:val="24"/>
                <w:lang w:eastAsia="it-IT"/>
              </w:rPr>
              <w:t>.</w:t>
            </w:r>
            <w:r w:rsidRPr="00FD0E32">
              <w:rPr>
                <w:rFonts w:ascii="Times New Roman" w:eastAsia="Times New Roman" w:hAnsi="Times New Roman" w:cs="Times New Roman"/>
                <w:sz w:val="24"/>
                <w:szCs w:val="24"/>
                <w:lang w:eastAsia="it-IT"/>
              </w:rPr>
              <w:br/>
            </w:r>
            <w:r w:rsidRPr="00FD0E32">
              <w:rPr>
                <w:rFonts w:ascii="Times New Roman" w:eastAsia="Times New Roman" w:hAnsi="Times New Roman" w:cs="Times New Roman"/>
                <w:color w:val="000000"/>
                <w:sz w:val="24"/>
                <w:szCs w:val="24"/>
                <w:lang w:eastAsia="it-IT"/>
              </w:rPr>
              <w:t xml:space="preserve">Martin </w:t>
            </w:r>
            <w:proofErr w:type="spellStart"/>
            <w:r w:rsidRPr="00FD0E32">
              <w:rPr>
                <w:rFonts w:ascii="Times New Roman" w:eastAsia="Times New Roman" w:hAnsi="Times New Roman" w:cs="Times New Roman"/>
                <w:color w:val="000000"/>
                <w:sz w:val="24"/>
                <w:szCs w:val="24"/>
                <w:lang w:eastAsia="it-IT"/>
              </w:rPr>
              <w:t>Dermine</w:t>
            </w:r>
            <w:proofErr w:type="spellEnd"/>
            <w:r w:rsidRPr="00FD0E32">
              <w:rPr>
                <w:rFonts w:ascii="Times New Roman" w:eastAsia="Times New Roman" w:hAnsi="Times New Roman" w:cs="Times New Roman"/>
                <w:color w:val="000000"/>
                <w:sz w:val="24"/>
                <w:szCs w:val="24"/>
                <w:lang w:eastAsia="it-IT"/>
              </w:rPr>
              <w:t xml:space="preserve">, coordinatore del progetto "miele d'ape"di PAN </w:t>
            </w:r>
            <w:proofErr w:type="spellStart"/>
            <w:r w:rsidRPr="00FD0E32">
              <w:rPr>
                <w:rFonts w:ascii="Times New Roman" w:eastAsia="Times New Roman" w:hAnsi="Times New Roman" w:cs="Times New Roman"/>
                <w:color w:val="000000"/>
                <w:sz w:val="24"/>
                <w:szCs w:val="24"/>
                <w:lang w:eastAsia="it-IT"/>
              </w:rPr>
              <w:t>Europe</w:t>
            </w:r>
            <w:proofErr w:type="spellEnd"/>
            <w:r w:rsidRPr="00FD0E32">
              <w:rPr>
                <w:rFonts w:ascii="Times New Roman" w:eastAsia="Times New Roman" w:hAnsi="Times New Roman" w:cs="Times New Roman"/>
                <w:color w:val="000000"/>
                <w:sz w:val="24"/>
                <w:szCs w:val="24"/>
                <w:lang w:eastAsia="it-IT"/>
              </w:rPr>
              <w:t xml:space="preserve"> spiega: "Nel 2013, la DG Sante ha fatto un passo positivo per una migliore protezione delle api e dell'ambiente in generale. Questa inversione di marcia non è accettabile. Anche calcolando tutti gli sviluppi negativi nell'ambito pesticidi da quando si è insediata la Commissione </w:t>
            </w:r>
            <w:proofErr w:type="spellStart"/>
            <w:r w:rsidRPr="00FD0E32">
              <w:rPr>
                <w:rFonts w:ascii="Times New Roman" w:eastAsia="Times New Roman" w:hAnsi="Times New Roman" w:cs="Times New Roman"/>
                <w:color w:val="000000"/>
                <w:sz w:val="24"/>
                <w:szCs w:val="24"/>
                <w:lang w:eastAsia="it-IT"/>
              </w:rPr>
              <w:t>Juncker</w:t>
            </w:r>
            <w:proofErr w:type="spellEnd"/>
            <w:r w:rsidRPr="00FD0E32">
              <w:rPr>
                <w:rFonts w:ascii="Times New Roman" w:eastAsia="Times New Roman" w:hAnsi="Times New Roman" w:cs="Times New Roman"/>
                <w:color w:val="000000"/>
                <w:sz w:val="24"/>
                <w:szCs w:val="24"/>
                <w:lang w:eastAsia="it-IT"/>
              </w:rPr>
              <w:t>".</w:t>
            </w:r>
            <w:r w:rsidRPr="00FD0E32">
              <w:rPr>
                <w:rFonts w:ascii="Times New Roman" w:eastAsia="Times New Roman" w:hAnsi="Times New Roman" w:cs="Times New Roman"/>
                <w:sz w:val="24"/>
                <w:szCs w:val="24"/>
                <w:lang w:eastAsia="it-IT"/>
              </w:rPr>
              <w:br/>
            </w:r>
            <w:r w:rsidRPr="00FD0E32">
              <w:rPr>
                <w:rFonts w:ascii="Times New Roman" w:eastAsia="Times New Roman" w:hAnsi="Times New Roman" w:cs="Times New Roman"/>
                <w:color w:val="000000"/>
                <w:sz w:val="24"/>
                <w:szCs w:val="24"/>
                <w:lang w:eastAsia="it-IT"/>
              </w:rPr>
              <w:t xml:space="preserve">Egli aggiunge che le specificità fisico-chimiche e tossicologiche del </w:t>
            </w:r>
            <w:proofErr w:type="spellStart"/>
            <w:r w:rsidRPr="00FD0E32">
              <w:rPr>
                <w:rFonts w:ascii="Times New Roman" w:eastAsia="Times New Roman" w:hAnsi="Times New Roman" w:cs="Times New Roman"/>
                <w:color w:val="000000"/>
                <w:sz w:val="24"/>
                <w:szCs w:val="24"/>
                <w:lang w:eastAsia="it-IT"/>
              </w:rPr>
              <w:t>sulfoxaflor</w:t>
            </w:r>
            <w:proofErr w:type="spellEnd"/>
            <w:r w:rsidRPr="00FD0E32">
              <w:rPr>
                <w:rFonts w:ascii="Times New Roman" w:eastAsia="Times New Roman" w:hAnsi="Times New Roman" w:cs="Times New Roman"/>
                <w:color w:val="000000"/>
                <w:sz w:val="24"/>
                <w:szCs w:val="24"/>
                <w:lang w:eastAsia="it-IT"/>
              </w:rPr>
              <w:t xml:space="preserve"> lo rendono un </w:t>
            </w:r>
            <w:proofErr w:type="spellStart"/>
            <w:r w:rsidRPr="00FD0E32">
              <w:rPr>
                <w:rFonts w:ascii="Times New Roman" w:eastAsia="Times New Roman" w:hAnsi="Times New Roman" w:cs="Times New Roman"/>
                <w:color w:val="000000"/>
                <w:sz w:val="24"/>
                <w:szCs w:val="24"/>
                <w:lang w:eastAsia="it-IT"/>
              </w:rPr>
              <w:t>neonicotinoide</w:t>
            </w:r>
            <w:proofErr w:type="spellEnd"/>
            <w:r w:rsidRPr="00FD0E32">
              <w:rPr>
                <w:rFonts w:ascii="Times New Roman" w:eastAsia="Times New Roman" w:hAnsi="Times New Roman" w:cs="Times New Roman"/>
                <w:color w:val="000000"/>
                <w:sz w:val="24"/>
                <w:szCs w:val="24"/>
                <w:lang w:eastAsia="it-IT"/>
              </w:rPr>
              <w:t xml:space="preserve">, ma la </w:t>
            </w:r>
            <w:proofErr w:type="spellStart"/>
            <w:r w:rsidRPr="00FD0E32">
              <w:rPr>
                <w:rFonts w:ascii="Times New Roman" w:eastAsia="Times New Roman" w:hAnsi="Times New Roman" w:cs="Times New Roman"/>
                <w:color w:val="000000"/>
                <w:sz w:val="24"/>
                <w:szCs w:val="24"/>
                <w:lang w:eastAsia="it-IT"/>
              </w:rPr>
              <w:t>Dow</w:t>
            </w:r>
            <w:proofErr w:type="spellEnd"/>
            <w:r w:rsidRPr="00FD0E32">
              <w:rPr>
                <w:rFonts w:ascii="Times New Roman" w:eastAsia="Times New Roman" w:hAnsi="Times New Roman" w:cs="Times New Roman"/>
                <w:color w:val="000000"/>
                <w:sz w:val="24"/>
                <w:szCs w:val="24"/>
                <w:lang w:eastAsia="it-IT"/>
              </w:rPr>
              <w:t xml:space="preserve">, grazie alla sua reputazione, è riuscita ad classificare la </w:t>
            </w:r>
            <w:proofErr w:type="spellStart"/>
            <w:r w:rsidRPr="00FD0E32">
              <w:rPr>
                <w:rFonts w:ascii="Times New Roman" w:eastAsia="Times New Roman" w:hAnsi="Times New Roman" w:cs="Times New Roman"/>
                <w:color w:val="000000"/>
                <w:sz w:val="24"/>
                <w:szCs w:val="24"/>
                <w:lang w:eastAsia="it-IT"/>
              </w:rPr>
              <w:t>solfossimina</w:t>
            </w:r>
            <w:proofErr w:type="spellEnd"/>
            <w:r w:rsidRPr="00FD0E32">
              <w:rPr>
                <w:rFonts w:ascii="Times New Roman" w:eastAsia="Times New Roman" w:hAnsi="Times New Roman" w:cs="Times New Roman"/>
                <w:color w:val="000000"/>
                <w:sz w:val="24"/>
                <w:szCs w:val="24"/>
                <w:lang w:eastAsia="it-IT"/>
              </w:rPr>
              <w:t xml:space="preserve"> come un insetticida semplice.</w:t>
            </w:r>
          </w:p>
          <w:p w:rsidR="009A0D00" w:rsidRPr="00FD0E32" w:rsidRDefault="009A0D00" w:rsidP="0077046B">
            <w:pPr>
              <w:spacing w:before="100" w:beforeAutospacing="1" w:after="100" w:afterAutospacing="1" w:line="240" w:lineRule="auto"/>
              <w:jc w:val="both"/>
              <w:rPr>
                <w:rFonts w:ascii="Times New Roman" w:eastAsia="Times New Roman" w:hAnsi="Times New Roman" w:cs="Times New Roman"/>
                <w:sz w:val="24"/>
                <w:szCs w:val="24"/>
                <w:lang w:eastAsia="it-IT"/>
              </w:rPr>
            </w:pPr>
            <w:r w:rsidRPr="00FD0E32">
              <w:rPr>
                <w:rFonts w:ascii="Times New Roman" w:eastAsia="Times New Roman" w:hAnsi="Times New Roman" w:cs="Times New Roman"/>
                <w:color w:val="000000"/>
                <w:sz w:val="24"/>
                <w:szCs w:val="24"/>
                <w:lang w:eastAsia="it-IT"/>
              </w:rPr>
              <w:t xml:space="preserve">I </w:t>
            </w:r>
            <w:proofErr w:type="spellStart"/>
            <w:r w:rsidRPr="00FD0E32">
              <w:rPr>
                <w:rFonts w:ascii="Times New Roman" w:eastAsia="Times New Roman" w:hAnsi="Times New Roman" w:cs="Times New Roman"/>
                <w:color w:val="000000"/>
                <w:sz w:val="24"/>
                <w:szCs w:val="24"/>
                <w:lang w:eastAsia="it-IT"/>
              </w:rPr>
              <w:t>neonicotinoidi</w:t>
            </w:r>
            <w:proofErr w:type="spellEnd"/>
            <w:r w:rsidRPr="00FD0E32">
              <w:rPr>
                <w:rFonts w:ascii="Times New Roman" w:eastAsia="Times New Roman" w:hAnsi="Times New Roman" w:cs="Times New Roman"/>
                <w:color w:val="000000"/>
                <w:sz w:val="24"/>
                <w:szCs w:val="24"/>
                <w:lang w:eastAsia="it-IT"/>
              </w:rPr>
              <w:t xml:space="preserve">, tra cui il </w:t>
            </w:r>
            <w:proofErr w:type="spellStart"/>
            <w:r w:rsidRPr="00FD0E32">
              <w:rPr>
                <w:rFonts w:ascii="Times New Roman" w:eastAsia="Times New Roman" w:hAnsi="Times New Roman" w:cs="Times New Roman"/>
                <w:color w:val="000000"/>
                <w:sz w:val="24"/>
                <w:szCs w:val="24"/>
                <w:lang w:eastAsia="it-IT"/>
              </w:rPr>
              <w:t>sulfoxaflor</w:t>
            </w:r>
            <w:proofErr w:type="spellEnd"/>
            <w:r w:rsidRPr="00FD0E32">
              <w:rPr>
                <w:rFonts w:ascii="Times New Roman" w:eastAsia="Times New Roman" w:hAnsi="Times New Roman" w:cs="Times New Roman"/>
                <w:color w:val="000000"/>
                <w:sz w:val="24"/>
                <w:szCs w:val="24"/>
                <w:lang w:eastAsia="it-IT"/>
              </w:rPr>
              <w:t xml:space="preserve">, sono insetticidi 'sistemici', il che significa che vengono applicate alle piante, che vengono assorbiti e distribuiti in tutto l'impianto, compreso il polline e nettare. Come questi, il </w:t>
            </w:r>
            <w:proofErr w:type="spellStart"/>
            <w:r w:rsidRPr="00FD0E32">
              <w:rPr>
                <w:rFonts w:ascii="Times New Roman" w:eastAsia="Times New Roman" w:hAnsi="Times New Roman" w:cs="Times New Roman"/>
                <w:color w:val="000000"/>
                <w:sz w:val="24"/>
                <w:szCs w:val="24"/>
                <w:lang w:eastAsia="it-IT"/>
              </w:rPr>
              <w:t>sulfoxaflor</w:t>
            </w:r>
            <w:proofErr w:type="spellEnd"/>
            <w:r w:rsidRPr="00FD0E32">
              <w:rPr>
                <w:rFonts w:ascii="Times New Roman" w:eastAsia="Times New Roman" w:hAnsi="Times New Roman" w:cs="Times New Roman"/>
                <w:color w:val="000000"/>
                <w:sz w:val="24"/>
                <w:szCs w:val="24"/>
                <w:lang w:eastAsia="it-IT"/>
              </w:rPr>
              <w:t xml:space="preserve"> agisce negli insetti sul recettore nicotinico (</w:t>
            </w:r>
            <w:proofErr w:type="spellStart"/>
            <w:r w:rsidRPr="00FD0E32">
              <w:rPr>
                <w:rFonts w:ascii="Times New Roman" w:eastAsia="Times New Roman" w:hAnsi="Times New Roman" w:cs="Times New Roman"/>
                <w:color w:val="000000"/>
                <w:sz w:val="24"/>
                <w:szCs w:val="24"/>
                <w:lang w:eastAsia="it-IT"/>
              </w:rPr>
              <w:t>nAChR</w:t>
            </w:r>
            <w:proofErr w:type="spellEnd"/>
            <w:r w:rsidRPr="00FD0E32">
              <w:rPr>
                <w:rFonts w:ascii="Times New Roman" w:eastAsia="Times New Roman" w:hAnsi="Times New Roman" w:cs="Times New Roman"/>
                <w:color w:val="000000"/>
                <w:sz w:val="24"/>
                <w:szCs w:val="24"/>
                <w:lang w:eastAsia="it-IT"/>
              </w:rPr>
              <w:t>)</w:t>
            </w:r>
            <w:r w:rsidRPr="00FD0E32">
              <w:rPr>
                <w:rFonts w:ascii="Times New Roman" w:eastAsia="Times New Roman" w:hAnsi="Times New Roman" w:cs="Times New Roman"/>
                <w:sz w:val="24"/>
                <w:szCs w:val="24"/>
                <w:lang w:eastAsia="it-IT"/>
              </w:rPr>
              <w:br/>
            </w:r>
            <w:r w:rsidRPr="00FD0E32">
              <w:rPr>
                <w:rFonts w:ascii="Times New Roman" w:eastAsia="Times New Roman" w:hAnsi="Times New Roman" w:cs="Times New Roman"/>
                <w:color w:val="000000"/>
                <w:sz w:val="24"/>
                <w:szCs w:val="24"/>
                <w:lang w:eastAsia="it-IT"/>
              </w:rPr>
              <w:t xml:space="preserve">La denuncia è stata presentata dal Coordinamento europeo per l'apicoltura, dall'Unione Nazionale Apicoltura Italiana (UNAAPI), e PAN </w:t>
            </w:r>
            <w:proofErr w:type="spellStart"/>
            <w:r w:rsidRPr="00FD0E32">
              <w:rPr>
                <w:rFonts w:ascii="Times New Roman" w:eastAsia="Times New Roman" w:hAnsi="Times New Roman" w:cs="Times New Roman"/>
                <w:color w:val="000000"/>
                <w:sz w:val="24"/>
                <w:szCs w:val="24"/>
                <w:lang w:eastAsia="it-IT"/>
              </w:rPr>
              <w:t>Europe</w:t>
            </w:r>
            <w:proofErr w:type="spellEnd"/>
            <w:r w:rsidRPr="00FD0E32">
              <w:rPr>
                <w:rFonts w:ascii="Times New Roman" w:eastAsia="Times New Roman" w:hAnsi="Times New Roman" w:cs="Times New Roman"/>
                <w:color w:val="000000"/>
                <w:sz w:val="24"/>
                <w:szCs w:val="24"/>
                <w:lang w:eastAsia="it-IT"/>
              </w:rPr>
              <w:t>, citando la valutazione negativa dell'EFSA.</w:t>
            </w:r>
          </w:p>
          <w:p w:rsidR="009A0D00" w:rsidRPr="00FD0E32" w:rsidRDefault="009A0D00" w:rsidP="009A0D00">
            <w:pPr>
              <w:spacing w:before="100" w:beforeAutospacing="1" w:after="100" w:afterAutospacing="1" w:line="240" w:lineRule="auto"/>
              <w:rPr>
                <w:rFonts w:ascii="Times New Roman" w:eastAsia="Times New Roman" w:hAnsi="Times New Roman" w:cs="Times New Roman"/>
                <w:sz w:val="24"/>
                <w:szCs w:val="24"/>
                <w:lang w:eastAsia="it-IT"/>
              </w:rPr>
            </w:pPr>
            <w:r w:rsidRPr="00FD0E32">
              <w:rPr>
                <w:rFonts w:ascii="Times New Roman" w:eastAsia="Times New Roman" w:hAnsi="Times New Roman" w:cs="Times New Roman"/>
                <w:b/>
                <w:bCs/>
                <w:color w:val="000000"/>
                <w:sz w:val="24"/>
                <w:szCs w:val="24"/>
                <w:lang w:eastAsia="it-IT"/>
              </w:rPr>
              <w:t>Gli Stati Uniti revocano la registrazione</w:t>
            </w:r>
          </w:p>
          <w:p w:rsidR="009A0D00" w:rsidRPr="00FD0E32" w:rsidRDefault="009A0D00" w:rsidP="0077046B">
            <w:pPr>
              <w:spacing w:before="100" w:beforeAutospacing="1" w:after="100" w:afterAutospacing="1" w:line="240" w:lineRule="auto"/>
              <w:jc w:val="both"/>
              <w:rPr>
                <w:rFonts w:ascii="Times New Roman" w:eastAsia="Times New Roman" w:hAnsi="Times New Roman" w:cs="Times New Roman"/>
                <w:sz w:val="24"/>
                <w:szCs w:val="24"/>
                <w:lang w:eastAsia="it-IT"/>
              </w:rPr>
            </w:pPr>
            <w:r w:rsidRPr="00FD0E32">
              <w:rPr>
                <w:rFonts w:ascii="Times New Roman" w:eastAsia="Times New Roman" w:hAnsi="Times New Roman" w:cs="Times New Roman"/>
                <w:color w:val="000000"/>
                <w:sz w:val="24"/>
                <w:szCs w:val="24"/>
                <w:lang w:eastAsia="it-IT"/>
              </w:rPr>
              <w:t xml:space="preserve">La mossa segue una recente decisione della Corte Federale degli Stati Uniti che ha annullato la precedente registrazione del </w:t>
            </w:r>
            <w:proofErr w:type="spellStart"/>
            <w:r w:rsidRPr="00FD0E32">
              <w:rPr>
                <w:rFonts w:ascii="Times New Roman" w:eastAsia="Times New Roman" w:hAnsi="Times New Roman" w:cs="Times New Roman"/>
                <w:color w:val="000000"/>
                <w:sz w:val="24"/>
                <w:szCs w:val="24"/>
                <w:lang w:eastAsia="it-IT"/>
              </w:rPr>
              <w:t>sulfoxaflor</w:t>
            </w:r>
            <w:proofErr w:type="spellEnd"/>
            <w:r w:rsidRPr="00FD0E32">
              <w:rPr>
                <w:rFonts w:ascii="Times New Roman" w:eastAsia="Times New Roman" w:hAnsi="Times New Roman" w:cs="Times New Roman"/>
                <w:color w:val="000000"/>
                <w:sz w:val="24"/>
                <w:szCs w:val="24"/>
                <w:lang w:eastAsia="it-IT"/>
              </w:rPr>
              <w:t xml:space="preserve"> da parte dell'</w:t>
            </w:r>
            <w:proofErr w:type="spellStart"/>
            <w:r w:rsidRPr="00FD0E32">
              <w:rPr>
                <w:rFonts w:ascii="Times New Roman" w:eastAsia="Times New Roman" w:hAnsi="Times New Roman" w:cs="Times New Roman"/>
                <w:i/>
                <w:iCs/>
                <w:color w:val="000000"/>
                <w:sz w:val="24"/>
                <w:szCs w:val="24"/>
                <w:lang w:eastAsia="it-IT"/>
              </w:rPr>
              <w:t>Environmental</w:t>
            </w:r>
            <w:proofErr w:type="spellEnd"/>
            <w:r w:rsidRPr="00FD0E32">
              <w:rPr>
                <w:rFonts w:ascii="Times New Roman" w:eastAsia="Times New Roman" w:hAnsi="Times New Roman" w:cs="Times New Roman"/>
                <w:i/>
                <w:iCs/>
                <w:color w:val="000000"/>
                <w:sz w:val="24"/>
                <w:szCs w:val="24"/>
                <w:lang w:eastAsia="it-IT"/>
              </w:rPr>
              <w:t xml:space="preserve"> </w:t>
            </w:r>
            <w:proofErr w:type="spellStart"/>
            <w:r w:rsidRPr="00FD0E32">
              <w:rPr>
                <w:rFonts w:ascii="Times New Roman" w:eastAsia="Times New Roman" w:hAnsi="Times New Roman" w:cs="Times New Roman"/>
                <w:i/>
                <w:iCs/>
                <w:color w:val="000000"/>
                <w:sz w:val="24"/>
                <w:szCs w:val="24"/>
                <w:lang w:eastAsia="it-IT"/>
              </w:rPr>
              <w:t>Protection</w:t>
            </w:r>
            <w:proofErr w:type="spellEnd"/>
            <w:r w:rsidRPr="00FD0E32">
              <w:rPr>
                <w:rFonts w:ascii="Times New Roman" w:eastAsia="Times New Roman" w:hAnsi="Times New Roman" w:cs="Times New Roman"/>
                <w:i/>
                <w:iCs/>
                <w:color w:val="000000"/>
                <w:sz w:val="24"/>
                <w:szCs w:val="24"/>
                <w:lang w:eastAsia="it-IT"/>
              </w:rPr>
              <w:t xml:space="preserve"> </w:t>
            </w:r>
            <w:proofErr w:type="spellStart"/>
            <w:r w:rsidRPr="00FD0E32">
              <w:rPr>
                <w:rFonts w:ascii="Times New Roman" w:eastAsia="Times New Roman" w:hAnsi="Times New Roman" w:cs="Times New Roman"/>
                <w:i/>
                <w:iCs/>
                <w:color w:val="000000"/>
                <w:sz w:val="24"/>
                <w:szCs w:val="24"/>
                <w:lang w:eastAsia="it-IT"/>
              </w:rPr>
              <w:t>Agency</w:t>
            </w:r>
            <w:proofErr w:type="spellEnd"/>
            <w:r w:rsidRPr="00FD0E32">
              <w:rPr>
                <w:rFonts w:ascii="Times New Roman" w:eastAsia="Times New Roman" w:hAnsi="Times New Roman" w:cs="Times New Roman"/>
                <w:color w:val="000000"/>
                <w:sz w:val="24"/>
                <w:szCs w:val="24"/>
                <w:lang w:eastAsia="it-IT"/>
              </w:rPr>
              <w:t xml:space="preserve"> (EPA), citando una revisione inadeguata e viziata della scienza sulla tossicità della sostanza chimica per le api.</w:t>
            </w:r>
          </w:p>
          <w:p w:rsidR="009A0D00" w:rsidRPr="00FD0E32" w:rsidRDefault="009A0D00" w:rsidP="0077046B">
            <w:pPr>
              <w:spacing w:before="100" w:beforeAutospacing="1" w:after="100" w:afterAutospacing="1" w:line="240" w:lineRule="auto"/>
              <w:jc w:val="both"/>
              <w:rPr>
                <w:rFonts w:ascii="Times New Roman" w:eastAsia="Times New Roman" w:hAnsi="Times New Roman" w:cs="Times New Roman"/>
                <w:sz w:val="24"/>
                <w:szCs w:val="24"/>
                <w:lang w:eastAsia="it-IT"/>
              </w:rPr>
            </w:pPr>
            <w:r w:rsidRPr="00FD0E32">
              <w:rPr>
                <w:rFonts w:ascii="Times New Roman" w:eastAsia="Times New Roman" w:hAnsi="Times New Roman" w:cs="Times New Roman"/>
                <w:color w:val="000000"/>
                <w:sz w:val="24"/>
                <w:szCs w:val="24"/>
                <w:lang w:eastAsia="it-IT"/>
              </w:rPr>
              <w:t xml:space="preserve">Nel 2013, in risposta alla registrazione iniziale del </w:t>
            </w:r>
            <w:proofErr w:type="spellStart"/>
            <w:r w:rsidRPr="00FD0E32">
              <w:rPr>
                <w:rFonts w:ascii="Times New Roman" w:eastAsia="Times New Roman" w:hAnsi="Times New Roman" w:cs="Times New Roman"/>
                <w:color w:val="000000"/>
                <w:sz w:val="24"/>
                <w:szCs w:val="24"/>
                <w:lang w:eastAsia="it-IT"/>
              </w:rPr>
              <w:t>sulfoxaflor</w:t>
            </w:r>
            <w:proofErr w:type="spellEnd"/>
            <w:r w:rsidRPr="00FD0E32">
              <w:rPr>
                <w:rFonts w:ascii="Times New Roman" w:eastAsia="Times New Roman" w:hAnsi="Times New Roman" w:cs="Times New Roman"/>
                <w:color w:val="000000"/>
                <w:sz w:val="24"/>
                <w:szCs w:val="24"/>
                <w:lang w:eastAsia="it-IT"/>
              </w:rPr>
              <w:t>, gli apicoltori presentarono all'EPA una denuncia, affermando che l'insetticida mette in pericolo le api e l'apicoltura e che oltretutto le loro preoccupazioni non sono state adeguatamente prese in considerazione dall'EPA prima che la registrazione sia stata concessa.</w:t>
            </w:r>
          </w:p>
          <w:p w:rsidR="009A0D00" w:rsidRPr="00FD0E32" w:rsidRDefault="009A0D00" w:rsidP="0077046B">
            <w:pPr>
              <w:spacing w:before="100" w:beforeAutospacing="1" w:after="100" w:afterAutospacing="1" w:line="240" w:lineRule="auto"/>
              <w:jc w:val="both"/>
              <w:rPr>
                <w:rFonts w:ascii="Times New Roman" w:eastAsia="Times New Roman" w:hAnsi="Times New Roman" w:cs="Times New Roman"/>
                <w:sz w:val="24"/>
                <w:szCs w:val="24"/>
                <w:lang w:eastAsia="it-IT"/>
              </w:rPr>
            </w:pPr>
            <w:r w:rsidRPr="00FD0E32">
              <w:rPr>
                <w:rFonts w:ascii="Times New Roman" w:eastAsia="Times New Roman" w:hAnsi="Times New Roman" w:cs="Times New Roman"/>
                <w:color w:val="000000"/>
                <w:sz w:val="24"/>
                <w:szCs w:val="24"/>
                <w:lang w:eastAsia="it-IT"/>
              </w:rPr>
              <w:t xml:space="preserve">Il 10 settembre 2015 la nona Corte d'Appello ha concluso che l'EPA ha violato la legge federale e le proprie regole quando ha approvato il </w:t>
            </w:r>
            <w:proofErr w:type="spellStart"/>
            <w:r w:rsidRPr="00FD0E32">
              <w:rPr>
                <w:rFonts w:ascii="Times New Roman" w:eastAsia="Times New Roman" w:hAnsi="Times New Roman" w:cs="Times New Roman"/>
                <w:color w:val="000000"/>
                <w:sz w:val="24"/>
                <w:szCs w:val="24"/>
                <w:lang w:eastAsia="it-IT"/>
              </w:rPr>
              <w:t>sulfoxaflor</w:t>
            </w:r>
            <w:proofErr w:type="spellEnd"/>
            <w:r w:rsidRPr="00FD0E32">
              <w:rPr>
                <w:rFonts w:ascii="Times New Roman" w:eastAsia="Times New Roman" w:hAnsi="Times New Roman" w:cs="Times New Roman"/>
                <w:color w:val="000000"/>
                <w:sz w:val="24"/>
                <w:szCs w:val="24"/>
                <w:lang w:eastAsia="it-IT"/>
              </w:rPr>
              <w:t xml:space="preserve"> senza studi attendibili per quanto riguarda l'impatto che l'insetticida avrebbe sulle colonie di api. Di conseguenza il </w:t>
            </w:r>
            <w:proofErr w:type="spellStart"/>
            <w:r w:rsidRPr="00FD0E32">
              <w:rPr>
                <w:rFonts w:ascii="Times New Roman" w:eastAsia="Times New Roman" w:hAnsi="Times New Roman" w:cs="Times New Roman"/>
                <w:color w:val="000000"/>
                <w:sz w:val="24"/>
                <w:szCs w:val="24"/>
                <w:lang w:eastAsia="it-IT"/>
              </w:rPr>
              <w:t>sulfoxaflor</w:t>
            </w:r>
            <w:proofErr w:type="spellEnd"/>
            <w:r w:rsidRPr="00FD0E32">
              <w:rPr>
                <w:rFonts w:ascii="Times New Roman" w:eastAsia="Times New Roman" w:hAnsi="Times New Roman" w:cs="Times New Roman"/>
                <w:color w:val="000000"/>
                <w:sz w:val="24"/>
                <w:szCs w:val="24"/>
                <w:lang w:eastAsia="it-IT"/>
              </w:rPr>
              <w:t xml:space="preserve"> non può più essere utilizzato negli Stati Uniti. Ricordiamo infatti che il </w:t>
            </w:r>
            <w:proofErr w:type="spellStart"/>
            <w:r w:rsidRPr="00FD0E32">
              <w:rPr>
                <w:rFonts w:ascii="Times New Roman" w:eastAsia="Times New Roman" w:hAnsi="Times New Roman" w:cs="Times New Roman"/>
                <w:color w:val="000000"/>
                <w:sz w:val="24"/>
                <w:szCs w:val="24"/>
                <w:lang w:eastAsia="it-IT"/>
              </w:rPr>
              <w:t>sulfoxaflor</w:t>
            </w:r>
            <w:proofErr w:type="spellEnd"/>
            <w:r w:rsidRPr="00FD0E32">
              <w:rPr>
                <w:rFonts w:ascii="Times New Roman" w:eastAsia="Times New Roman" w:hAnsi="Times New Roman" w:cs="Times New Roman"/>
                <w:color w:val="000000"/>
                <w:sz w:val="24"/>
                <w:szCs w:val="24"/>
                <w:lang w:eastAsia="it-IT"/>
              </w:rPr>
              <w:t xml:space="preserve"> è stato registrato negli Stati Uniti per l'uso su ortaggi, frutta, orzo, colza, soia, piante ornamentali, grano e altre colture.</w:t>
            </w:r>
          </w:p>
          <w:p w:rsidR="009A0D00" w:rsidRPr="00FD0E32" w:rsidRDefault="009A0D00" w:rsidP="0077046B">
            <w:pPr>
              <w:spacing w:before="100" w:beforeAutospacing="1" w:after="100" w:afterAutospacing="1" w:line="240" w:lineRule="auto"/>
              <w:jc w:val="both"/>
              <w:rPr>
                <w:rFonts w:ascii="Times New Roman" w:eastAsia="Times New Roman" w:hAnsi="Times New Roman" w:cs="Times New Roman"/>
                <w:sz w:val="24"/>
                <w:szCs w:val="24"/>
                <w:lang w:eastAsia="it-IT"/>
              </w:rPr>
            </w:pPr>
            <w:r w:rsidRPr="00FD0E32">
              <w:rPr>
                <w:rFonts w:ascii="Times New Roman" w:eastAsia="Times New Roman" w:hAnsi="Times New Roman" w:cs="Times New Roman"/>
                <w:color w:val="000000"/>
                <w:sz w:val="24"/>
                <w:szCs w:val="24"/>
                <w:lang w:eastAsia="it-IT"/>
              </w:rPr>
              <w:lastRenderedPageBreak/>
              <w:t xml:space="preserve">Nonostante le paure di associazioni ambientaliste ed apicoltori, l'EPA ha respinto queste preoccupazioni, sottolineando la necessità dell'uso del </w:t>
            </w:r>
            <w:proofErr w:type="spellStart"/>
            <w:r w:rsidRPr="00FD0E32">
              <w:rPr>
                <w:rFonts w:ascii="Times New Roman" w:eastAsia="Times New Roman" w:hAnsi="Times New Roman" w:cs="Times New Roman"/>
                <w:color w:val="000000"/>
                <w:sz w:val="24"/>
                <w:szCs w:val="24"/>
                <w:lang w:eastAsia="it-IT"/>
              </w:rPr>
              <w:t>sulfoxaflor</w:t>
            </w:r>
            <w:proofErr w:type="spellEnd"/>
            <w:r w:rsidRPr="00FD0E32">
              <w:rPr>
                <w:rFonts w:ascii="Times New Roman" w:eastAsia="Times New Roman" w:hAnsi="Times New Roman" w:cs="Times New Roman"/>
                <w:color w:val="000000"/>
                <w:sz w:val="24"/>
                <w:szCs w:val="24"/>
                <w:lang w:eastAsia="it-IT"/>
              </w:rPr>
              <w:t xml:space="preserve"> per l'industria e agricoltura al fine di controllare gli insetti che non vengono più contenuti dalle tecnologie e dai pesticidi sempre più inefficaci.</w:t>
            </w:r>
            <w:r w:rsidRPr="00FD0E32">
              <w:rPr>
                <w:rFonts w:ascii="Times New Roman" w:eastAsia="Times New Roman" w:hAnsi="Times New Roman" w:cs="Times New Roman"/>
                <w:sz w:val="24"/>
                <w:szCs w:val="24"/>
                <w:lang w:eastAsia="it-IT"/>
              </w:rPr>
              <w:br/>
            </w:r>
            <w:r w:rsidRPr="00FD0E32">
              <w:rPr>
                <w:rFonts w:ascii="Times New Roman" w:eastAsia="Times New Roman" w:hAnsi="Times New Roman" w:cs="Times New Roman"/>
                <w:b/>
                <w:bCs/>
                <w:color w:val="000000"/>
                <w:sz w:val="24"/>
                <w:szCs w:val="24"/>
                <w:lang w:eastAsia="it-IT"/>
              </w:rPr>
              <w:t>Negli ultimi dieci anni le api negli Stati Uniti e in Europa hanno registrato perdite senza precedenti.</w:t>
            </w:r>
            <w:r w:rsidRPr="00FD0E32">
              <w:rPr>
                <w:rFonts w:ascii="Times New Roman" w:eastAsia="Times New Roman" w:hAnsi="Times New Roman" w:cs="Times New Roman"/>
                <w:color w:val="000000"/>
                <w:sz w:val="24"/>
                <w:szCs w:val="24"/>
                <w:lang w:eastAsia="it-IT"/>
              </w:rPr>
              <w:t xml:space="preserve"> Perdite attribuite al diffuso uso dei pesticidi, in particolare i </w:t>
            </w:r>
            <w:proofErr w:type="spellStart"/>
            <w:r w:rsidRPr="00FD0E32">
              <w:rPr>
                <w:rFonts w:ascii="Times New Roman" w:eastAsia="Times New Roman" w:hAnsi="Times New Roman" w:cs="Times New Roman"/>
                <w:color w:val="000000"/>
                <w:sz w:val="24"/>
                <w:szCs w:val="24"/>
                <w:lang w:eastAsia="it-IT"/>
              </w:rPr>
              <w:t>neonicotinoidi</w:t>
            </w:r>
            <w:proofErr w:type="spellEnd"/>
            <w:r w:rsidRPr="00FD0E32">
              <w:rPr>
                <w:rFonts w:ascii="Times New Roman" w:eastAsia="Times New Roman" w:hAnsi="Times New Roman" w:cs="Times New Roman"/>
                <w:color w:val="000000"/>
                <w:sz w:val="24"/>
                <w:szCs w:val="24"/>
                <w:lang w:eastAsia="it-IT"/>
              </w:rPr>
              <w:t xml:space="preserve"> che hanno guadagnato ampia diffusione proprio durante lo stesso periodo</w:t>
            </w:r>
            <w:r w:rsidR="0077046B">
              <w:rPr>
                <w:rFonts w:ascii="Times New Roman" w:eastAsia="Times New Roman" w:hAnsi="Times New Roman" w:cs="Times New Roman"/>
                <w:color w:val="000000"/>
                <w:sz w:val="24"/>
                <w:szCs w:val="24"/>
                <w:lang w:eastAsia="it-IT"/>
              </w:rPr>
              <w:t xml:space="preserve">.                                       </w:t>
            </w:r>
            <w:r w:rsidRPr="00FD0E32">
              <w:rPr>
                <w:rFonts w:ascii="Times New Roman" w:eastAsia="Times New Roman" w:hAnsi="Times New Roman" w:cs="Times New Roman"/>
                <w:color w:val="000000"/>
                <w:sz w:val="24"/>
                <w:szCs w:val="24"/>
                <w:lang w:eastAsia="it-IT"/>
              </w:rPr>
              <w:t>.</w:t>
            </w:r>
            <w:r w:rsidRPr="00FD0E32">
              <w:rPr>
                <w:rFonts w:ascii="Times New Roman" w:eastAsia="Times New Roman" w:hAnsi="Times New Roman" w:cs="Times New Roman"/>
                <w:sz w:val="24"/>
                <w:szCs w:val="24"/>
                <w:lang w:eastAsia="it-IT"/>
              </w:rPr>
              <w:br/>
            </w:r>
            <w:r w:rsidRPr="00FD0E32">
              <w:rPr>
                <w:rFonts w:ascii="Times New Roman" w:eastAsia="Times New Roman" w:hAnsi="Times New Roman" w:cs="Times New Roman"/>
                <w:color w:val="000000"/>
                <w:sz w:val="24"/>
                <w:szCs w:val="24"/>
                <w:lang w:eastAsia="it-IT"/>
              </w:rPr>
              <w:t>Negli Stati Uniti, agricoltori, apicoltori e gruppi ambientali, tra cui "</w:t>
            </w:r>
            <w:proofErr w:type="spellStart"/>
            <w:r w:rsidRPr="00FD0E32">
              <w:rPr>
                <w:rFonts w:ascii="Times New Roman" w:eastAsia="Times New Roman" w:hAnsi="Times New Roman" w:cs="Times New Roman"/>
                <w:color w:val="000000"/>
                <w:sz w:val="24"/>
                <w:szCs w:val="24"/>
                <w:lang w:eastAsia="it-IT"/>
              </w:rPr>
              <w:t>Beyond</w:t>
            </w:r>
            <w:proofErr w:type="spellEnd"/>
            <w:r w:rsidRPr="00FD0E32">
              <w:rPr>
                <w:rFonts w:ascii="Times New Roman" w:eastAsia="Times New Roman" w:hAnsi="Times New Roman" w:cs="Times New Roman"/>
                <w:color w:val="000000"/>
                <w:sz w:val="24"/>
                <w:szCs w:val="24"/>
                <w:lang w:eastAsia="it-IT"/>
              </w:rPr>
              <w:t xml:space="preserve"> </w:t>
            </w:r>
            <w:proofErr w:type="spellStart"/>
            <w:r w:rsidRPr="00FD0E32">
              <w:rPr>
                <w:rFonts w:ascii="Times New Roman" w:eastAsia="Times New Roman" w:hAnsi="Times New Roman" w:cs="Times New Roman"/>
                <w:color w:val="000000"/>
                <w:sz w:val="24"/>
                <w:szCs w:val="24"/>
                <w:lang w:eastAsia="it-IT"/>
              </w:rPr>
              <w:t>pesticide</w:t>
            </w:r>
            <w:proofErr w:type="spellEnd"/>
            <w:r w:rsidRPr="00FD0E32">
              <w:rPr>
                <w:rFonts w:ascii="Times New Roman" w:eastAsia="Times New Roman" w:hAnsi="Times New Roman" w:cs="Times New Roman"/>
                <w:color w:val="000000"/>
                <w:sz w:val="24"/>
                <w:szCs w:val="24"/>
                <w:lang w:eastAsia="it-IT"/>
              </w:rPr>
              <w:t>", hanno esortato l'EPA a seguire l'esempio dell'Unione europea e sospendere i pesticidi già presenti sul mercato che danneggiano le api</w:t>
            </w:r>
            <w:r w:rsidR="0077046B">
              <w:rPr>
                <w:rFonts w:ascii="Times New Roman" w:eastAsia="Times New Roman" w:hAnsi="Times New Roman" w:cs="Times New Roman"/>
                <w:color w:val="000000"/>
                <w:sz w:val="24"/>
                <w:szCs w:val="24"/>
                <w:lang w:eastAsia="it-IT"/>
              </w:rPr>
              <w:t xml:space="preserve">.                                        </w:t>
            </w:r>
            <w:r w:rsidRPr="00FD0E32">
              <w:rPr>
                <w:rFonts w:ascii="Times New Roman" w:eastAsia="Times New Roman" w:hAnsi="Times New Roman" w:cs="Times New Roman"/>
                <w:color w:val="000000"/>
                <w:sz w:val="24"/>
                <w:szCs w:val="24"/>
                <w:lang w:eastAsia="it-IT"/>
              </w:rPr>
              <w:t>.</w:t>
            </w:r>
            <w:r w:rsidRPr="00FD0E32">
              <w:rPr>
                <w:rFonts w:ascii="Times New Roman" w:eastAsia="Times New Roman" w:hAnsi="Times New Roman" w:cs="Times New Roman"/>
                <w:sz w:val="24"/>
                <w:szCs w:val="24"/>
                <w:lang w:eastAsia="it-IT"/>
              </w:rPr>
              <w:br/>
            </w:r>
            <w:r w:rsidRPr="00FD0E32">
              <w:rPr>
                <w:rFonts w:ascii="Times New Roman" w:eastAsia="Times New Roman" w:hAnsi="Times New Roman" w:cs="Times New Roman"/>
                <w:color w:val="000000"/>
                <w:sz w:val="24"/>
                <w:szCs w:val="24"/>
                <w:lang w:eastAsia="it-IT"/>
              </w:rPr>
              <w:t xml:space="preserve">Finora, l'EPA ha modificato le etichette dei prodotti contenenti </w:t>
            </w:r>
            <w:proofErr w:type="spellStart"/>
            <w:r w:rsidRPr="00FD0E32">
              <w:rPr>
                <w:rFonts w:ascii="Times New Roman" w:eastAsia="Times New Roman" w:hAnsi="Times New Roman" w:cs="Times New Roman"/>
                <w:color w:val="000000"/>
                <w:sz w:val="24"/>
                <w:szCs w:val="24"/>
                <w:lang w:eastAsia="it-IT"/>
              </w:rPr>
              <w:t>neonicotinoidi</w:t>
            </w:r>
            <w:proofErr w:type="spellEnd"/>
            <w:r w:rsidRPr="00FD0E32">
              <w:rPr>
                <w:rFonts w:ascii="Times New Roman" w:eastAsia="Times New Roman" w:hAnsi="Times New Roman" w:cs="Times New Roman"/>
                <w:color w:val="000000"/>
                <w:sz w:val="24"/>
                <w:szCs w:val="24"/>
                <w:lang w:eastAsia="it-IT"/>
              </w:rPr>
              <w:t xml:space="preserve"> per rendere più chiari i rischi per le api e ha proposto di mettere un divieto temporaneo per l'applicazione fogliare di questi pesticidi.</w:t>
            </w:r>
          </w:p>
          <w:p w:rsidR="009B0180" w:rsidRPr="003C03B9" w:rsidRDefault="009A0D00" w:rsidP="0077046B">
            <w:pPr>
              <w:spacing w:before="100" w:beforeAutospacing="1" w:after="100" w:afterAutospacing="1" w:line="240" w:lineRule="auto"/>
              <w:jc w:val="both"/>
              <w:rPr>
                <w:rFonts w:eastAsia="Times New Roman"/>
                <w:sz w:val="24"/>
                <w:szCs w:val="24"/>
              </w:rPr>
            </w:pPr>
            <w:r w:rsidRPr="00FD0E32">
              <w:rPr>
                <w:rFonts w:ascii="Times New Roman" w:eastAsia="Times New Roman" w:hAnsi="Times New Roman" w:cs="Times New Roman"/>
                <w:color w:val="000000"/>
                <w:sz w:val="24"/>
                <w:szCs w:val="24"/>
                <w:lang w:eastAsia="it-IT"/>
              </w:rPr>
              <w:t>La situazione drammatica delle api è stata riconosciuta dall'amministrazione Obama, che da allora ha chiesto alle agenzie federali di trovare delle soluzioni per invertire e ripristinare le popolazioni degli impollinatori . Il rapporto federale, uscito a maggio 2015, delinea una serie di misure, tra cui l'istruzione e formazione agli operatori e la creazione di habitat, ma poco o niente viene indicato riguardo i pesticidi tossici per le api.</w:t>
            </w:r>
            <w:r w:rsidR="009A1603" w:rsidRPr="003C03B9">
              <w:rPr>
                <w:rFonts w:ascii="Times New Roman" w:eastAsia="Times New Roman" w:hAnsi="Times New Roman" w:cs="Times New Roman"/>
                <w:b/>
                <w:bCs/>
                <w:color w:val="1C11AF"/>
                <w:kern w:val="36"/>
                <w:sz w:val="52"/>
                <w:szCs w:val="52"/>
                <w:lang w:eastAsia="it-IT"/>
              </w:rPr>
              <w:t xml:space="preserve"> </w:t>
            </w:r>
          </w:p>
        </w:tc>
      </w:tr>
    </w:tbl>
    <w:p w:rsidR="00657F2A" w:rsidRDefault="00657F2A" w:rsidP="00657F2A">
      <w:pPr>
        <w:rPr>
          <w:rFonts w:eastAsia="Times New Roman"/>
          <w:vanish/>
        </w:rPr>
      </w:pPr>
    </w:p>
    <w:tbl>
      <w:tblPr>
        <w:tblW w:w="5000" w:type="pct"/>
        <w:tblCellMar>
          <w:left w:w="0" w:type="dxa"/>
          <w:right w:w="0" w:type="dxa"/>
        </w:tblCellMar>
        <w:tblLook w:val="04A0"/>
      </w:tblPr>
      <w:tblGrid>
        <w:gridCol w:w="10178"/>
      </w:tblGrid>
      <w:tr w:rsidR="00657F2A" w:rsidTr="00657F2A">
        <w:tc>
          <w:tcPr>
            <w:tcW w:w="0" w:type="auto"/>
            <w:tcMar>
              <w:top w:w="30" w:type="dxa"/>
              <w:left w:w="270" w:type="dxa"/>
              <w:bottom w:w="30" w:type="dxa"/>
              <w:right w:w="270" w:type="dxa"/>
            </w:tcMar>
            <w:vAlign w:val="center"/>
            <w:hideMark/>
          </w:tcPr>
          <w:tbl>
            <w:tblPr>
              <w:tblW w:w="5000" w:type="pct"/>
              <w:tblCellMar>
                <w:left w:w="0" w:type="dxa"/>
                <w:right w:w="0" w:type="dxa"/>
              </w:tblCellMar>
              <w:tblLook w:val="04A0"/>
            </w:tblPr>
            <w:tblGrid>
              <w:gridCol w:w="9638"/>
            </w:tblGrid>
            <w:tr w:rsidR="00657F2A">
              <w:tc>
                <w:tcPr>
                  <w:tcW w:w="0" w:type="auto"/>
                  <w:vAlign w:val="center"/>
                  <w:hideMark/>
                </w:tcPr>
                <w:p w:rsidR="00657F2A" w:rsidRDefault="00657F2A">
                  <w:pPr>
                    <w:rPr>
                      <w:rFonts w:eastAsia="Times New Roman"/>
                      <w:sz w:val="20"/>
                      <w:szCs w:val="20"/>
                    </w:rPr>
                  </w:pPr>
                </w:p>
              </w:tc>
            </w:tr>
          </w:tbl>
          <w:p w:rsidR="00657F2A" w:rsidRDefault="00657F2A">
            <w:pPr>
              <w:rPr>
                <w:rFonts w:eastAsia="Times New Roman"/>
                <w:sz w:val="20"/>
                <w:szCs w:val="20"/>
              </w:rPr>
            </w:pPr>
          </w:p>
        </w:tc>
      </w:tr>
    </w:tbl>
    <w:p w:rsidR="00657F2A" w:rsidRDefault="00657F2A" w:rsidP="00657F2A">
      <w:pPr>
        <w:rPr>
          <w:rFonts w:eastAsia="Times New Roman"/>
          <w:vanish/>
        </w:rPr>
      </w:pPr>
    </w:p>
    <w:tbl>
      <w:tblPr>
        <w:tblW w:w="5000" w:type="pct"/>
        <w:tblCellMar>
          <w:left w:w="0" w:type="dxa"/>
          <w:right w:w="0" w:type="dxa"/>
        </w:tblCellMar>
        <w:tblLook w:val="04A0"/>
      </w:tblPr>
      <w:tblGrid>
        <w:gridCol w:w="9638"/>
      </w:tblGrid>
      <w:tr w:rsidR="00657F2A" w:rsidTr="00657F2A">
        <w:tc>
          <w:tcPr>
            <w:tcW w:w="0" w:type="auto"/>
            <w:hideMark/>
          </w:tcPr>
          <w:tbl>
            <w:tblPr>
              <w:tblpPr w:leftFromText="45" w:rightFromText="45" w:vertAnchor="text"/>
              <w:tblW w:w="9596" w:type="dxa"/>
              <w:tblCellMar>
                <w:left w:w="0" w:type="dxa"/>
                <w:right w:w="0" w:type="dxa"/>
              </w:tblCellMar>
              <w:tblLook w:val="04A0"/>
            </w:tblPr>
            <w:tblGrid>
              <w:gridCol w:w="9596"/>
            </w:tblGrid>
            <w:tr w:rsidR="00267D79" w:rsidTr="00267D79">
              <w:trPr>
                <w:trHeight w:val="4579"/>
              </w:trPr>
              <w:tc>
                <w:tcPr>
                  <w:tcW w:w="9596" w:type="dxa"/>
                  <w:tcMar>
                    <w:top w:w="135" w:type="dxa"/>
                    <w:left w:w="270" w:type="dxa"/>
                    <w:bottom w:w="135" w:type="dxa"/>
                    <w:right w:w="0" w:type="dxa"/>
                  </w:tcMar>
                  <w:hideMark/>
                </w:tcPr>
                <w:p w:rsidR="00267D79" w:rsidRDefault="00267D79" w:rsidP="0077046B">
                  <w:pPr>
                    <w:spacing w:line="300" w:lineRule="auto"/>
                    <w:jc w:val="center"/>
                    <w:rPr>
                      <w:rFonts w:ascii="Lucida Sans Unicode" w:eastAsia="Times New Roman" w:hAnsi="Lucida Sans Unicode" w:cs="Lucida Sans Unicode"/>
                      <w:color w:val="606060"/>
                      <w:sz w:val="21"/>
                      <w:szCs w:val="21"/>
                    </w:rPr>
                  </w:pPr>
                  <w:r w:rsidRPr="0077046B">
                    <w:rPr>
                      <w:rFonts w:ascii="Times New Roman" w:eastAsia="Times New Roman" w:hAnsi="Times New Roman" w:cs="Times New Roman"/>
                      <w:color w:val="606060"/>
                      <w:sz w:val="32"/>
                      <w:szCs w:val="32"/>
                    </w:rPr>
                    <w:t>*******</w:t>
                  </w:r>
                </w:p>
                <w:p w:rsidR="00267D79" w:rsidRPr="00461876" w:rsidRDefault="000C06FE" w:rsidP="00461876">
                  <w:pPr>
                    <w:spacing w:line="300" w:lineRule="auto"/>
                    <w:ind w:right="-2968"/>
                    <w:rPr>
                      <w:rFonts w:ascii="Times New Roman" w:hAnsi="Times New Roman" w:cs="Times New Roman"/>
                      <w:b/>
                      <w:color w:val="0033CC"/>
                      <w:sz w:val="48"/>
                      <w:szCs w:val="48"/>
                    </w:rPr>
                  </w:pPr>
                  <w:r>
                    <w:rPr>
                      <w:rFonts w:ascii="Times New Roman" w:eastAsia="Times New Roman" w:hAnsi="Times New Roman" w:cs="Times New Roman"/>
                      <w:b/>
                      <w:color w:val="0033CC"/>
                      <w:sz w:val="48"/>
                      <w:szCs w:val="48"/>
                    </w:rPr>
                    <w:t>7</w:t>
                  </w:r>
                  <w:r w:rsidR="00267D79" w:rsidRPr="00461876">
                    <w:rPr>
                      <w:rFonts w:ascii="Times New Roman" w:eastAsia="Times New Roman" w:hAnsi="Times New Roman" w:cs="Times New Roman"/>
                      <w:b/>
                      <w:color w:val="0033CC"/>
                      <w:sz w:val="48"/>
                      <w:szCs w:val="48"/>
                    </w:rPr>
                    <w:t xml:space="preserve">)   </w:t>
                  </w:r>
                  <w:r w:rsidR="00267D79" w:rsidRPr="00461876">
                    <w:rPr>
                      <w:rFonts w:ascii="Times New Roman" w:hAnsi="Times New Roman" w:cs="Times New Roman"/>
                      <w:b/>
                      <w:color w:val="0033CC"/>
                      <w:sz w:val="48"/>
                      <w:szCs w:val="48"/>
                    </w:rPr>
                    <w:t>La zanzara giapponese è arrivata in Italia</w:t>
                  </w:r>
                </w:p>
                <w:p w:rsidR="00267D79" w:rsidRDefault="00267D79" w:rsidP="00F22E5F">
                  <w:r>
                    <w:t xml:space="preserve">Pubblicato il: 20 ottobre 2015     </w:t>
                  </w:r>
                  <w:r w:rsidRPr="00F22E5F">
                    <w:rPr>
                      <w:rStyle w:val="in-widget"/>
                    </w:rPr>
                    <w:t>http://www.izsvenezie.it</w:t>
                  </w:r>
                </w:p>
                <w:p w:rsidR="00267D79" w:rsidRDefault="00267D79" w:rsidP="00F22E5F">
                  <w:pPr>
                    <w:pStyle w:val="NormaleWeb"/>
                  </w:pPr>
                  <w:r>
                    <w:t xml:space="preserve">Uno degli effetti visibili provocati dalla </w:t>
                  </w:r>
                  <w:r>
                    <w:rPr>
                      <w:rStyle w:val="Enfasigrassetto"/>
                    </w:rPr>
                    <w:t>miscela di globalizzazione e cambiamenti climatici</w:t>
                  </w:r>
                  <w:r>
                    <w:t xml:space="preserve"> è la diffusione di piante e animali spesso non graditi. Tra questi purtroppo ci sono anche le </w:t>
                  </w:r>
                  <w:hyperlink r:id="rId22" w:history="1">
                    <w:r>
                      <w:rPr>
                        <w:rStyle w:val="Collegamentoipertestuale"/>
                      </w:rPr>
                      <w:t>zanzare</w:t>
                    </w:r>
                  </w:hyperlink>
                  <w:r>
                    <w:t>.</w:t>
                  </w:r>
                </w:p>
                <w:p w:rsidR="00267D79" w:rsidRDefault="00267D79" w:rsidP="0071626D">
                  <w:pPr>
                    <w:pStyle w:val="NormaleWeb"/>
                  </w:pPr>
                  <w:r>
                    <w:t>Dopo la zanzara tigre (</w:t>
                  </w:r>
                  <w:proofErr w:type="spellStart"/>
                  <w:r>
                    <w:t>Aedes</w:t>
                  </w:r>
                  <w:proofErr w:type="spellEnd"/>
                  <w:r>
                    <w:t xml:space="preserve"> </w:t>
                  </w:r>
                  <w:proofErr w:type="spellStart"/>
                  <w:r>
                    <w:t>albopictus</w:t>
                  </w:r>
                  <w:proofErr w:type="spellEnd"/>
                  <w:r>
                    <w:t xml:space="preserve">) e la </w:t>
                  </w:r>
                  <w:hyperlink r:id="rId23" w:history="1">
                    <w:r>
                      <w:rPr>
                        <w:rStyle w:val="Collegamentoipertestuale"/>
                      </w:rPr>
                      <w:t>zanzara coreana</w:t>
                    </w:r>
                  </w:hyperlink>
                  <w:r>
                    <w:t xml:space="preserve"> (</w:t>
                  </w:r>
                  <w:proofErr w:type="spellStart"/>
                  <w:r>
                    <w:t>Aedes</w:t>
                  </w:r>
                  <w:proofErr w:type="spellEnd"/>
                  <w:r>
                    <w:t xml:space="preserve"> </w:t>
                  </w:r>
                  <w:proofErr w:type="spellStart"/>
                  <w:r>
                    <w:t>koreicus</w:t>
                  </w:r>
                  <w:proofErr w:type="spellEnd"/>
                  <w:r>
                    <w:t xml:space="preserve">), segnalata </w:t>
                  </w:r>
                  <w:r>
                    <w:rPr>
                      <w:rStyle w:val="Enfasigrassetto"/>
                    </w:rPr>
                    <w:t>per la prima volta in Italia</w:t>
                  </w:r>
                  <w:r>
                    <w:t xml:space="preserve"> nel 2011, è arrivata anche la zanzara giapponese (</w:t>
                  </w:r>
                  <w:proofErr w:type="spellStart"/>
                  <w:r>
                    <w:t>Aedes</w:t>
                  </w:r>
                  <w:proofErr w:type="spellEnd"/>
                  <w:r>
                    <w:t xml:space="preserve"> </w:t>
                  </w:r>
                  <w:proofErr w:type="spellStart"/>
                  <w:r>
                    <w:t>japonicus</w:t>
                  </w:r>
                  <w:proofErr w:type="spellEnd"/>
                  <w:r>
                    <w:t xml:space="preserve"> </w:t>
                  </w:r>
                  <w:proofErr w:type="spellStart"/>
                  <w:r>
                    <w:t>japonicus</w:t>
                  </w:r>
                  <w:proofErr w:type="spellEnd"/>
                  <w:r>
                    <w:t>).</w:t>
                  </w:r>
                </w:p>
                <w:p w:rsidR="00267D79" w:rsidRDefault="00267D79" w:rsidP="0071626D">
                  <w:pPr>
                    <w:pStyle w:val="Titolo2"/>
                    <w:jc w:val="center"/>
                    <w:rPr>
                      <w:sz w:val="22"/>
                      <w:szCs w:val="22"/>
                    </w:rPr>
                  </w:pPr>
                  <w:r>
                    <w:rPr>
                      <w:noProof/>
                      <w:color w:val="0000FF"/>
                    </w:rPr>
                    <w:drawing>
                      <wp:inline distT="0" distB="0" distL="0" distR="0">
                        <wp:extent cx="2424023" cy="1935586"/>
                        <wp:effectExtent l="19050" t="0" r="0" b="0"/>
                        <wp:docPr id="10" name="Immagine 3" descr="Zanzara giapponese | Aedes japonicu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nzara giapponese | Aedes japonicus">
                                  <a:hlinkClick r:id="rId24"/>
                                </pic:cNvPr>
                                <pic:cNvPicPr>
                                  <a:picLocks noChangeAspect="1" noChangeArrowheads="1"/>
                                </pic:cNvPicPr>
                              </pic:nvPicPr>
                              <pic:blipFill>
                                <a:blip r:embed="rId25" cstate="print"/>
                                <a:srcRect/>
                                <a:stretch>
                                  <a:fillRect/>
                                </a:stretch>
                              </pic:blipFill>
                              <pic:spPr bwMode="auto">
                                <a:xfrm>
                                  <a:off x="0" y="0"/>
                                  <a:ext cx="2425357" cy="1936651"/>
                                </a:xfrm>
                                <a:prstGeom prst="rect">
                                  <a:avLst/>
                                </a:prstGeom>
                                <a:noFill/>
                                <a:ln w="9525">
                                  <a:noFill/>
                                  <a:miter lim="800000"/>
                                  <a:headEnd/>
                                  <a:tailEnd/>
                                </a:ln>
                              </pic:spPr>
                            </pic:pic>
                          </a:graphicData>
                        </a:graphic>
                      </wp:inline>
                    </w:drawing>
                  </w:r>
                </w:p>
                <w:p w:rsidR="00267D79" w:rsidRDefault="00267D79" w:rsidP="0071626D">
                  <w:pPr>
                    <w:pStyle w:val="Titolo2"/>
                    <w:jc w:val="center"/>
                  </w:pPr>
                  <w:r w:rsidRPr="0071626D">
                    <w:rPr>
                      <w:sz w:val="22"/>
                      <w:szCs w:val="22"/>
                    </w:rPr>
                    <w:t>La zanzara giapponese (</w:t>
                  </w:r>
                  <w:proofErr w:type="spellStart"/>
                  <w:r w:rsidRPr="0071626D">
                    <w:rPr>
                      <w:rStyle w:val="Enfasicorsivo"/>
                      <w:sz w:val="22"/>
                      <w:szCs w:val="22"/>
                    </w:rPr>
                    <w:t>Aedes</w:t>
                  </w:r>
                  <w:proofErr w:type="spellEnd"/>
                  <w:r>
                    <w:rPr>
                      <w:rStyle w:val="Enfasicorsivo"/>
                    </w:rPr>
                    <w:t xml:space="preserve"> </w:t>
                  </w:r>
                  <w:proofErr w:type="spellStart"/>
                  <w:r w:rsidRPr="0071626D">
                    <w:rPr>
                      <w:rStyle w:val="Enfasicorsivo"/>
                      <w:sz w:val="22"/>
                      <w:szCs w:val="22"/>
                    </w:rPr>
                    <w:t>japonicus</w:t>
                  </w:r>
                  <w:proofErr w:type="spellEnd"/>
                  <w:r w:rsidRPr="0071626D">
                    <w:rPr>
                      <w:sz w:val="22"/>
                      <w:szCs w:val="22"/>
                    </w:rPr>
                    <w:t>)</w:t>
                  </w:r>
                </w:p>
                <w:p w:rsidR="00267D79" w:rsidRPr="0071626D" w:rsidRDefault="00267D79" w:rsidP="0071626D">
                  <w:pPr>
                    <w:pStyle w:val="NormaleWeb"/>
                    <w:jc w:val="both"/>
                  </w:pPr>
                  <w:r w:rsidRPr="0071626D">
                    <w:lastRenderedPageBreak/>
                    <w:t xml:space="preserve">L’ha scoperta un entomologo austriaco, il dott. </w:t>
                  </w:r>
                  <w:proofErr w:type="spellStart"/>
                  <w:r w:rsidRPr="0071626D">
                    <w:t>Bernhard</w:t>
                  </w:r>
                  <w:proofErr w:type="spellEnd"/>
                  <w:r w:rsidRPr="0071626D">
                    <w:t xml:space="preserve"> </w:t>
                  </w:r>
                  <w:proofErr w:type="spellStart"/>
                  <w:r w:rsidRPr="0071626D">
                    <w:t>Seidel</w:t>
                  </w:r>
                  <w:proofErr w:type="spellEnd"/>
                  <w:r w:rsidRPr="0071626D">
                    <w:t xml:space="preserve">, questa estate </w:t>
                  </w:r>
                  <w:r w:rsidRPr="0071626D">
                    <w:rPr>
                      <w:rStyle w:val="Enfasigrassetto"/>
                    </w:rPr>
                    <w:t>in Carnia (Friuli Venezia Giulia)</w:t>
                  </w:r>
                  <w:r w:rsidRPr="0071626D">
                    <w:t xml:space="preserve"> durante un monitoraggio per valutare la sua espansione dall’Austria verso le zone vicine.</w:t>
                  </w:r>
                  <w:r>
                    <w:t xml:space="preserve">  </w:t>
                  </w:r>
                  <w:r w:rsidRPr="0071626D">
                    <w:t xml:space="preserve">Alcune larve sono state inviate al </w:t>
                  </w:r>
                  <w:hyperlink r:id="rId26" w:history="1">
                    <w:r w:rsidRPr="0071626D">
                      <w:rPr>
                        <w:rStyle w:val="Collegamentoipertestuale"/>
                        <w:color w:val="auto"/>
                      </w:rPr>
                      <w:t>Laboratorio di parassitologia</w:t>
                    </w:r>
                  </w:hyperlink>
                  <w:r w:rsidRPr="0071626D">
                    <w:t xml:space="preserve"> dell’Istituto </w:t>
                  </w:r>
                  <w:proofErr w:type="spellStart"/>
                  <w:r w:rsidRPr="0071626D">
                    <w:t>Zooprofilattico</w:t>
                  </w:r>
                  <w:proofErr w:type="spellEnd"/>
                  <w:r w:rsidRPr="0071626D">
                    <w:t xml:space="preserve"> Sperimentale delle </w:t>
                  </w:r>
                  <w:proofErr w:type="spellStart"/>
                  <w:r w:rsidRPr="0071626D">
                    <w:t>Venezie</w:t>
                  </w:r>
                  <w:proofErr w:type="spellEnd"/>
                  <w:r w:rsidRPr="0071626D">
                    <w:t>, che ha confermato l’</w:t>
                  </w:r>
                  <w:r w:rsidRPr="0071626D">
                    <w:rPr>
                      <w:rStyle w:val="Enfasigrassetto"/>
                    </w:rPr>
                    <w:t>identificazione dell’insetto a livello biomolecolare</w:t>
                  </w:r>
                  <w:r w:rsidRPr="0071626D">
                    <w:t>.</w:t>
                  </w:r>
                  <w:r>
                    <w:t xml:space="preserve">  </w:t>
                  </w:r>
                  <w:r w:rsidRPr="0071626D">
                    <w:t xml:space="preserve">I ricercatori hanno poi effettuato un nuovo sopralluogo insieme ai colleghi di </w:t>
                  </w:r>
                  <w:hyperlink r:id="rId27" w:tgtFrame="_blank" w:history="1">
                    <w:proofErr w:type="spellStart"/>
                    <w:r w:rsidRPr="0071626D">
                      <w:rPr>
                        <w:rStyle w:val="Collegamentoipertestuale"/>
                        <w:color w:val="auto"/>
                      </w:rPr>
                      <w:t>Entostudio</w:t>
                    </w:r>
                    <w:proofErr w:type="spellEnd"/>
                  </w:hyperlink>
                  <w:r w:rsidRPr="0071626D">
                    <w:t xml:space="preserve">, nel corso del quale hanno trovato diversi siti nel comune di </w:t>
                  </w:r>
                  <w:proofErr w:type="spellStart"/>
                  <w:r w:rsidRPr="0071626D">
                    <w:t>Pontebba</w:t>
                  </w:r>
                  <w:proofErr w:type="spellEnd"/>
                  <w:r w:rsidRPr="0071626D">
                    <w:t xml:space="preserve"> (Udine) con presenza di larve.</w:t>
                  </w:r>
                </w:p>
                <w:p w:rsidR="00267D79" w:rsidRPr="0071626D" w:rsidRDefault="00267D79" w:rsidP="0071626D">
                  <w:pPr>
                    <w:pStyle w:val="NormaleWeb"/>
                    <w:jc w:val="both"/>
                  </w:pPr>
                  <w:r w:rsidRPr="0071626D">
                    <w:t>La zanzara giapponese è considerata</w:t>
                  </w:r>
                  <w:r w:rsidRPr="0071626D">
                    <w:rPr>
                      <w:rStyle w:val="Enfasigrassetto"/>
                    </w:rPr>
                    <w:t xml:space="preserve"> la terza specie più invasiva tra le zanzare</w:t>
                  </w:r>
                  <w:r w:rsidRPr="0071626D">
                    <w:t xml:space="preserve"> ed è nella top 100 delle specie più invasive del mondo (</w:t>
                  </w:r>
                  <w:hyperlink r:id="rId28" w:tgtFrame="_blank" w:history="1">
                    <w:r w:rsidRPr="0071626D">
                      <w:rPr>
                        <w:rStyle w:val="Collegamentoipertestuale"/>
                        <w:color w:val="auto"/>
                      </w:rPr>
                      <w:t>ISSG, 2009</w:t>
                    </w:r>
                  </w:hyperlink>
                  <w:r w:rsidRPr="0071626D">
                    <w:t>).</w:t>
                  </w:r>
                  <w:r>
                    <w:t xml:space="preserve">    </w:t>
                  </w:r>
                  <w:r w:rsidRPr="0071626D">
                    <w:t xml:space="preserve">La biologia della “giapponese” è simile alle altre due specie di </w:t>
                  </w:r>
                  <w:proofErr w:type="spellStart"/>
                  <w:r w:rsidRPr="0071626D">
                    <w:t>Aedes</w:t>
                  </w:r>
                  <w:proofErr w:type="spellEnd"/>
                  <w:r w:rsidRPr="0071626D">
                    <w:t xml:space="preserve"> qui citate: </w:t>
                  </w:r>
                  <w:r w:rsidRPr="0071626D">
                    <w:rPr>
                      <w:rStyle w:val="Enfasigrassetto"/>
                    </w:rPr>
                    <w:t>diurna, molesta, punge l’uomo e depone uova resistenti al freddo invernale</w:t>
                  </w:r>
                  <w:r w:rsidRPr="0071626D">
                    <w:t xml:space="preserve">. Può trasmettere alcune malattie come </w:t>
                  </w:r>
                  <w:proofErr w:type="spellStart"/>
                  <w:r w:rsidRPr="0071626D">
                    <w:t>Dengue</w:t>
                  </w:r>
                  <w:proofErr w:type="spellEnd"/>
                  <w:r w:rsidRPr="0071626D">
                    <w:t xml:space="preserve">, </w:t>
                  </w:r>
                  <w:proofErr w:type="spellStart"/>
                  <w:r w:rsidRPr="0071626D">
                    <w:t>Chikungunya</w:t>
                  </w:r>
                  <w:proofErr w:type="spellEnd"/>
                  <w:r w:rsidRPr="0071626D">
                    <w:t xml:space="preserve"> e forse potrebbe entrare nel ciclo epidemiologico di </w:t>
                  </w:r>
                  <w:hyperlink r:id="rId29" w:history="1">
                    <w:r w:rsidRPr="0071626D">
                      <w:rPr>
                        <w:rStyle w:val="Collegamentoipertestuale"/>
                        <w:color w:val="auto"/>
                      </w:rPr>
                      <w:t xml:space="preserve">West </w:t>
                    </w:r>
                    <w:proofErr w:type="spellStart"/>
                    <w:r w:rsidRPr="0071626D">
                      <w:rPr>
                        <w:rStyle w:val="Collegamentoipertestuale"/>
                        <w:color w:val="auto"/>
                      </w:rPr>
                      <w:t>Nile</w:t>
                    </w:r>
                    <w:proofErr w:type="spellEnd"/>
                  </w:hyperlink>
                  <w:r w:rsidRPr="0071626D">
                    <w:t>.</w:t>
                  </w:r>
                </w:p>
                <w:p w:rsidR="00267D79" w:rsidRDefault="00267D79" w:rsidP="0071626D">
                  <w:pPr>
                    <w:pStyle w:val="Titolo2"/>
                  </w:pPr>
                  <w:r>
                    <w:t>La zanzare esotiche nel Triveneto</w:t>
                  </w:r>
                </w:p>
                <w:p w:rsidR="00267D79" w:rsidRPr="0071626D" w:rsidRDefault="00267D79" w:rsidP="0071626D">
                  <w:pPr>
                    <w:pStyle w:val="Titolo2"/>
                    <w:rPr>
                      <w:rFonts w:ascii="Times New Roman" w:hAnsi="Times New Roman" w:cs="Times New Roman"/>
                      <w:sz w:val="24"/>
                      <w:szCs w:val="24"/>
                    </w:rPr>
                  </w:pPr>
                  <w:r w:rsidRPr="0071626D">
                    <w:rPr>
                      <w:rFonts w:ascii="Times New Roman" w:hAnsi="Times New Roman" w:cs="Times New Roman"/>
                      <w:sz w:val="24"/>
                      <w:szCs w:val="24"/>
                    </w:rPr>
                    <w:t xml:space="preserve">L’arrivo e la colonizzazione di un’area montuosa come il Bellunese da parte della </w:t>
                  </w:r>
                  <w:r w:rsidRPr="0071626D">
                    <w:rPr>
                      <w:rStyle w:val="Enfasigrassetto"/>
                      <w:rFonts w:ascii="Times New Roman" w:hAnsi="Times New Roman" w:cs="Times New Roman"/>
                      <w:sz w:val="24"/>
                      <w:szCs w:val="24"/>
                    </w:rPr>
                    <w:t>zanzara coreana</w:t>
                  </w:r>
                  <w:r w:rsidRPr="0071626D">
                    <w:rPr>
                      <w:rFonts w:ascii="Times New Roman" w:hAnsi="Times New Roman" w:cs="Times New Roman"/>
                      <w:sz w:val="24"/>
                      <w:szCs w:val="24"/>
                    </w:rPr>
                    <w:t xml:space="preserve"> è stato possibile per la tolleranza di questa specie delle basse temperature.</w:t>
                  </w:r>
                </w:p>
                <w:p w:rsidR="00267D79" w:rsidRDefault="00267D79" w:rsidP="00F22E5F">
                  <w:pPr>
                    <w:pStyle w:val="NormaleWeb"/>
                  </w:pPr>
                  <w:r>
                    <w:t xml:space="preserve">Ma la zanzara giapponese </w:t>
                  </w:r>
                  <w:r>
                    <w:rPr>
                      <w:rStyle w:val="Enfasigrassetto"/>
                    </w:rPr>
                    <w:t>è ancor più tollerante al freddo</w:t>
                  </w:r>
                  <w:r>
                    <w:t xml:space="preserve">, tanto che attualmente è presente in Paesi europei dal clima ben più rigido di quello italiano, come Svizzera, Germania, Austria, Slovenia e Ungheria. Con queste premesse, </w:t>
                  </w:r>
                  <w:r>
                    <w:rPr>
                      <w:rStyle w:val="Enfasigrassetto"/>
                    </w:rPr>
                    <w:t>si può ipotizzare una possibile espansione in altre aree del Nord Italia</w:t>
                  </w:r>
                  <w:r>
                    <w:t>.</w:t>
                  </w:r>
                </w:p>
                <w:p w:rsidR="00267D79" w:rsidRDefault="00267D79" w:rsidP="00F22E5F">
                  <w:pPr>
                    <w:pStyle w:val="NormaleWeb"/>
                  </w:pPr>
                  <w:r>
                    <w:t xml:space="preserve">Ancora una volta il Triveneto è protagonista dell’arrivo di una zanzara esotica invasiva: sicuramente perché zona di intensi scambi commerciali e spostamenti di persone, ma anche perché esiste sul territorio </w:t>
                  </w:r>
                  <w:r>
                    <w:rPr>
                      <w:rStyle w:val="Enfasigrassetto"/>
                    </w:rPr>
                    <w:t>un’attenta sorveglianza entomologica</w:t>
                  </w:r>
                  <w:r>
                    <w:t xml:space="preserve"> in grado di segnalare la presenza di una nuova specie invasiva.</w:t>
                  </w:r>
                </w:p>
                <w:p w:rsidR="00267D79" w:rsidRPr="0071626D" w:rsidRDefault="00267D79" w:rsidP="0071626D">
                  <w:pPr>
                    <w:spacing w:line="300" w:lineRule="auto"/>
                    <w:jc w:val="center"/>
                    <w:rPr>
                      <w:rFonts w:ascii="Times New Roman" w:eastAsia="Times New Roman" w:hAnsi="Times New Roman" w:cs="Times New Roman"/>
                      <w:color w:val="606060"/>
                      <w:sz w:val="24"/>
                      <w:szCs w:val="24"/>
                    </w:rPr>
                  </w:pPr>
                  <w:r w:rsidRPr="0071626D">
                    <w:rPr>
                      <w:rFonts w:ascii="Times New Roman" w:eastAsia="Times New Roman" w:hAnsi="Times New Roman" w:cs="Times New Roman"/>
                      <w:color w:val="606060"/>
                      <w:sz w:val="24"/>
                      <w:szCs w:val="24"/>
                    </w:rPr>
                    <w:t>**************</w:t>
                  </w:r>
                </w:p>
                <w:p w:rsidR="00267D79" w:rsidRPr="00267D79" w:rsidRDefault="000C06FE" w:rsidP="009A0D00">
                  <w:pPr>
                    <w:spacing w:before="100" w:beforeAutospacing="1" w:after="100" w:afterAutospacing="1" w:line="240" w:lineRule="auto"/>
                    <w:outlineLvl w:val="0"/>
                    <w:rPr>
                      <w:rFonts w:ascii="Times New Roman" w:eastAsia="Times New Roman" w:hAnsi="Times New Roman" w:cs="Times New Roman"/>
                      <w:b/>
                      <w:bCs/>
                      <w:color w:val="0033CC"/>
                      <w:kern w:val="36"/>
                      <w:sz w:val="48"/>
                      <w:szCs w:val="48"/>
                      <w:lang w:eastAsia="it-IT"/>
                    </w:rPr>
                  </w:pPr>
                  <w:r>
                    <w:rPr>
                      <w:rFonts w:ascii="Times New Roman" w:eastAsia="Times New Roman" w:hAnsi="Times New Roman" w:cs="Times New Roman"/>
                      <w:b/>
                      <w:bCs/>
                      <w:color w:val="0033CC"/>
                      <w:kern w:val="36"/>
                      <w:sz w:val="48"/>
                      <w:szCs w:val="48"/>
                      <w:lang w:eastAsia="it-IT"/>
                    </w:rPr>
                    <w:t>8</w:t>
                  </w:r>
                  <w:r w:rsidR="00267D79" w:rsidRPr="00267D79">
                    <w:rPr>
                      <w:rFonts w:ascii="Times New Roman" w:eastAsia="Times New Roman" w:hAnsi="Times New Roman" w:cs="Times New Roman"/>
                      <w:b/>
                      <w:bCs/>
                      <w:color w:val="0033CC"/>
                      <w:kern w:val="36"/>
                      <w:sz w:val="48"/>
                      <w:szCs w:val="48"/>
                      <w:lang w:eastAsia="it-IT"/>
                    </w:rPr>
                    <w:t>) Il senso del gusto non è tutto sulla lingua</w:t>
                  </w:r>
                </w:p>
                <w:p w:rsidR="00267D79" w:rsidRPr="00267D79" w:rsidRDefault="00267D79" w:rsidP="00267D79">
                  <w:pPr>
                    <w:spacing w:before="100" w:beforeAutospacing="1" w:after="100" w:afterAutospacing="1" w:line="240" w:lineRule="auto"/>
                    <w:jc w:val="both"/>
                    <w:outlineLvl w:val="1"/>
                    <w:rPr>
                      <w:rFonts w:ascii="Times New Roman" w:eastAsia="Times New Roman" w:hAnsi="Times New Roman" w:cs="Times New Roman"/>
                      <w:b/>
                      <w:bCs/>
                      <w:sz w:val="28"/>
                      <w:szCs w:val="28"/>
                      <w:lang w:eastAsia="it-IT"/>
                    </w:rPr>
                  </w:pPr>
                  <w:r w:rsidRPr="00267D79">
                    <w:rPr>
                      <w:rFonts w:ascii="Times New Roman" w:eastAsia="Times New Roman" w:hAnsi="Times New Roman" w:cs="Times New Roman"/>
                      <w:b/>
                      <w:bCs/>
                      <w:sz w:val="28"/>
                      <w:szCs w:val="28"/>
                      <w:lang w:eastAsia="it-IT"/>
                    </w:rPr>
                    <w:t>La freschezza viene giudicata dal rumore emesso quando il cibo viene morso. Anche il colore della confezione in cui viene servita può alterare la percezione, facendo ritenere l'alimento più dolce di quanto non sia in realtà</w:t>
                  </w:r>
                </w:p>
                <w:p w:rsidR="00267D79" w:rsidRPr="00483095" w:rsidRDefault="00267D79" w:rsidP="009A0D00">
                  <w:pPr>
                    <w:spacing w:after="0" w:line="240" w:lineRule="auto"/>
                    <w:rPr>
                      <w:rFonts w:ascii="Times New Roman" w:eastAsia="Times New Roman" w:hAnsi="Times New Roman" w:cs="Times New Roman"/>
                      <w:sz w:val="24"/>
                      <w:szCs w:val="24"/>
                      <w:lang w:eastAsia="it-IT"/>
                    </w:rPr>
                  </w:pPr>
                  <w:r w:rsidRPr="00483095">
                    <w:rPr>
                      <w:rFonts w:ascii="Times New Roman" w:eastAsia="Times New Roman" w:hAnsi="Times New Roman" w:cs="Times New Roman"/>
                      <w:color w:val="000000"/>
                      <w:sz w:val="24"/>
                      <w:szCs w:val="24"/>
                      <w:lang w:eastAsia="it-IT"/>
                    </w:rPr>
                    <w:t> </w:t>
                  </w:r>
                  <w:r w:rsidRPr="00483095">
                    <w:rPr>
                      <w:rFonts w:ascii="Times New Roman" w:eastAsia="Times New Roman" w:hAnsi="Times New Roman" w:cs="Times New Roman"/>
                      <w:sz w:val="24"/>
                      <w:szCs w:val="24"/>
                      <w:lang w:eastAsia="it-IT"/>
                    </w:rPr>
                    <w:t xml:space="preserve"> </w:t>
                  </w:r>
                </w:p>
                <w:p w:rsidR="00267D79" w:rsidRPr="00483095" w:rsidRDefault="00267D79" w:rsidP="00267D79">
                  <w:pPr>
                    <w:spacing w:before="100" w:beforeAutospacing="1" w:after="100" w:afterAutospacing="1" w:line="240" w:lineRule="auto"/>
                    <w:jc w:val="both"/>
                    <w:rPr>
                      <w:rFonts w:ascii="Times New Roman" w:eastAsia="Times New Roman" w:hAnsi="Times New Roman" w:cs="Times New Roman"/>
                      <w:sz w:val="24"/>
                      <w:szCs w:val="24"/>
                      <w:lang w:eastAsia="it-IT"/>
                    </w:rPr>
                  </w:pPr>
                  <w:r w:rsidRPr="00483095">
                    <w:rPr>
                      <w:rFonts w:ascii="Times New Roman" w:eastAsia="Times New Roman" w:hAnsi="Times New Roman" w:cs="Times New Roman"/>
                      <w:sz w:val="24"/>
                      <w:szCs w:val="24"/>
                      <w:lang w:eastAsia="it-IT"/>
                    </w:rPr>
                    <w:t>Tutti crediamo che il gusto di un cibo sia tutto sulla lingua, ovvero dipenda fondamentalmente da come le molecole che lo compongono si interfacciano con le nostre pa</w:t>
                  </w:r>
                  <w:r>
                    <w:rPr>
                      <w:rFonts w:ascii="Times New Roman" w:eastAsia="Times New Roman" w:hAnsi="Times New Roman" w:cs="Times New Roman"/>
                      <w:sz w:val="24"/>
                      <w:szCs w:val="24"/>
                      <w:lang w:eastAsia="it-IT"/>
                    </w:rPr>
                    <w:t>p</w:t>
                  </w:r>
                  <w:r w:rsidRPr="00483095">
                    <w:rPr>
                      <w:rFonts w:ascii="Times New Roman" w:eastAsia="Times New Roman" w:hAnsi="Times New Roman" w:cs="Times New Roman"/>
                      <w:sz w:val="24"/>
                      <w:szCs w:val="24"/>
                      <w:lang w:eastAsia="it-IT"/>
                    </w:rPr>
                    <w:t>ille gustative.</w:t>
                  </w:r>
                </w:p>
                <w:p w:rsidR="00267D79" w:rsidRDefault="00267D79" w:rsidP="00267D79">
                  <w:pPr>
                    <w:spacing w:before="100" w:beforeAutospacing="1" w:after="100" w:afterAutospacing="1"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lastRenderedPageBreak/>
                    <w:drawing>
                      <wp:inline distT="0" distB="0" distL="0" distR="0">
                        <wp:extent cx="2448388" cy="1630392"/>
                        <wp:effectExtent l="19050" t="0" r="9062" b="0"/>
                        <wp:docPr id="11" name="Immagine 13" descr="http://www.teatronaturale.it/media/img/cibo/2015/Sense-Taste-Linked-Longer-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eatronaturale.it/media/img/cibo/2015/Sense-Taste-Linked-Longer-Life.jpg"/>
                                <pic:cNvPicPr>
                                  <a:picLocks noChangeAspect="1" noChangeArrowheads="1"/>
                                </pic:cNvPicPr>
                              </pic:nvPicPr>
                              <pic:blipFill>
                                <a:blip r:embed="rId30" cstate="print"/>
                                <a:srcRect/>
                                <a:stretch>
                                  <a:fillRect/>
                                </a:stretch>
                              </pic:blipFill>
                              <pic:spPr bwMode="auto">
                                <a:xfrm>
                                  <a:off x="0" y="0"/>
                                  <a:ext cx="2450267" cy="1631643"/>
                                </a:xfrm>
                                <a:prstGeom prst="rect">
                                  <a:avLst/>
                                </a:prstGeom>
                                <a:noFill/>
                                <a:ln w="9525">
                                  <a:noFill/>
                                  <a:miter lim="800000"/>
                                  <a:headEnd/>
                                  <a:tailEnd/>
                                </a:ln>
                              </pic:spPr>
                            </pic:pic>
                          </a:graphicData>
                        </a:graphic>
                      </wp:inline>
                    </w:drawing>
                  </w:r>
                </w:p>
                <w:p w:rsidR="00267D79" w:rsidRPr="00483095" w:rsidRDefault="00267D79" w:rsidP="009A0D00">
                  <w:pPr>
                    <w:spacing w:before="100" w:beforeAutospacing="1" w:after="100" w:afterAutospacing="1" w:line="240" w:lineRule="auto"/>
                    <w:rPr>
                      <w:rFonts w:ascii="Times New Roman" w:eastAsia="Times New Roman" w:hAnsi="Times New Roman" w:cs="Times New Roman"/>
                      <w:sz w:val="24"/>
                      <w:szCs w:val="24"/>
                      <w:lang w:eastAsia="it-IT"/>
                    </w:rPr>
                  </w:pPr>
                  <w:r w:rsidRPr="00483095">
                    <w:rPr>
                      <w:rFonts w:ascii="Times New Roman" w:eastAsia="Times New Roman" w:hAnsi="Times New Roman" w:cs="Times New Roman"/>
                      <w:sz w:val="24"/>
                      <w:szCs w:val="24"/>
                      <w:lang w:eastAsia="it-IT"/>
                    </w:rPr>
                    <w:t xml:space="preserve">Il gusto, però, non è solo una reazione chimica, </w:t>
                  </w:r>
                  <w:proofErr w:type="spellStart"/>
                  <w:r w:rsidRPr="00483095">
                    <w:rPr>
                      <w:rFonts w:ascii="Times New Roman" w:eastAsia="Times New Roman" w:hAnsi="Times New Roman" w:cs="Times New Roman"/>
                      <w:sz w:val="24"/>
                      <w:szCs w:val="24"/>
                      <w:lang w:eastAsia="it-IT"/>
                    </w:rPr>
                    <w:t>perchè</w:t>
                  </w:r>
                  <w:proofErr w:type="spellEnd"/>
                  <w:r w:rsidRPr="00483095">
                    <w:rPr>
                      <w:rFonts w:ascii="Times New Roman" w:eastAsia="Times New Roman" w:hAnsi="Times New Roman" w:cs="Times New Roman"/>
                      <w:sz w:val="24"/>
                      <w:szCs w:val="24"/>
                      <w:lang w:eastAsia="it-IT"/>
                    </w:rPr>
                    <w:t xml:space="preserve"> viene mediato dal cervello.</w:t>
                  </w:r>
                </w:p>
                <w:p w:rsidR="00267D79" w:rsidRPr="00483095" w:rsidRDefault="00267D79" w:rsidP="00267D79">
                  <w:pPr>
                    <w:spacing w:before="100" w:beforeAutospacing="1" w:after="100" w:afterAutospacing="1" w:line="240" w:lineRule="auto"/>
                    <w:jc w:val="both"/>
                    <w:rPr>
                      <w:rFonts w:ascii="Times New Roman" w:eastAsia="Times New Roman" w:hAnsi="Times New Roman" w:cs="Times New Roman"/>
                      <w:sz w:val="24"/>
                      <w:szCs w:val="24"/>
                      <w:lang w:eastAsia="it-IT"/>
                    </w:rPr>
                  </w:pPr>
                  <w:r w:rsidRPr="00483095">
                    <w:rPr>
                      <w:rFonts w:ascii="Times New Roman" w:eastAsia="Times New Roman" w:hAnsi="Times New Roman" w:cs="Times New Roman"/>
                      <w:sz w:val="24"/>
                      <w:szCs w:val="24"/>
                      <w:lang w:eastAsia="it-IT"/>
                    </w:rPr>
                    <w:t>Quindi bisognerebbe distinguere tra il gusto, ovvero la pura reazione chimica che avviene sulla lingua, e la percezione del gusto che avviene dopo che il nostro cervello ha elaborato informazioni provenienti da tutti i nostri sensi.</w:t>
                  </w:r>
                  <w:r>
                    <w:rPr>
                      <w:rFonts w:ascii="Times New Roman" w:eastAsia="Times New Roman" w:hAnsi="Times New Roman" w:cs="Times New Roman"/>
                      <w:sz w:val="24"/>
                      <w:szCs w:val="24"/>
                      <w:lang w:eastAsia="it-IT"/>
                    </w:rPr>
                    <w:t xml:space="preserve">   </w:t>
                  </w:r>
                  <w:r w:rsidRPr="00483095">
                    <w:rPr>
                      <w:rFonts w:ascii="Times New Roman" w:eastAsia="Times New Roman" w:hAnsi="Times New Roman" w:cs="Times New Roman"/>
                      <w:sz w:val="24"/>
                      <w:szCs w:val="24"/>
                      <w:lang w:eastAsia="it-IT"/>
                    </w:rPr>
                    <w:t xml:space="preserve">La nostra percezione del gusto, quindi, può essere alterata da numerosi fattori, come spiega dallo psicologo Charles </w:t>
                  </w:r>
                  <w:proofErr w:type="spellStart"/>
                  <w:r w:rsidRPr="00483095">
                    <w:rPr>
                      <w:rFonts w:ascii="Times New Roman" w:eastAsia="Times New Roman" w:hAnsi="Times New Roman" w:cs="Times New Roman"/>
                      <w:sz w:val="24"/>
                      <w:szCs w:val="24"/>
                      <w:lang w:eastAsia="it-IT"/>
                    </w:rPr>
                    <w:t>Spence</w:t>
                  </w:r>
                  <w:proofErr w:type="spellEnd"/>
                  <w:r w:rsidRPr="00483095">
                    <w:rPr>
                      <w:rFonts w:ascii="Times New Roman" w:eastAsia="Times New Roman" w:hAnsi="Times New Roman" w:cs="Times New Roman"/>
                      <w:sz w:val="24"/>
                      <w:szCs w:val="24"/>
                      <w:lang w:eastAsia="it-IT"/>
                    </w:rPr>
                    <w:t xml:space="preserve"> dell'Università di Oxford sul New </w:t>
                  </w:r>
                  <w:proofErr w:type="spellStart"/>
                  <w:r w:rsidRPr="00483095">
                    <w:rPr>
                      <w:rFonts w:ascii="Times New Roman" w:eastAsia="Times New Roman" w:hAnsi="Times New Roman" w:cs="Times New Roman"/>
                      <w:sz w:val="24"/>
                      <w:szCs w:val="24"/>
                      <w:lang w:eastAsia="it-IT"/>
                    </w:rPr>
                    <w:t>Yorker</w:t>
                  </w:r>
                  <w:proofErr w:type="spellEnd"/>
                  <w:r w:rsidRPr="00483095">
                    <w:rPr>
                      <w:rFonts w:ascii="Times New Roman" w:eastAsia="Times New Roman" w:hAnsi="Times New Roman" w:cs="Times New Roman"/>
                      <w:sz w:val="24"/>
                      <w:szCs w:val="24"/>
                      <w:lang w:eastAsia="it-IT"/>
                    </w:rPr>
                    <w:t>.</w:t>
                  </w:r>
                </w:p>
                <w:p w:rsidR="00267D79" w:rsidRPr="00483095" w:rsidRDefault="00267D79" w:rsidP="00267D79">
                  <w:pPr>
                    <w:spacing w:before="100" w:beforeAutospacing="1" w:after="100" w:afterAutospacing="1" w:line="240" w:lineRule="auto"/>
                    <w:jc w:val="both"/>
                    <w:rPr>
                      <w:rFonts w:ascii="Times New Roman" w:eastAsia="Times New Roman" w:hAnsi="Times New Roman" w:cs="Times New Roman"/>
                      <w:sz w:val="24"/>
                      <w:szCs w:val="24"/>
                      <w:lang w:eastAsia="it-IT"/>
                    </w:rPr>
                  </w:pPr>
                  <w:proofErr w:type="spellStart"/>
                  <w:r w:rsidRPr="00483095">
                    <w:rPr>
                      <w:rFonts w:ascii="Times New Roman" w:eastAsia="Times New Roman" w:hAnsi="Times New Roman" w:cs="Times New Roman"/>
                      <w:sz w:val="24"/>
                      <w:szCs w:val="24"/>
                      <w:lang w:eastAsia="it-IT"/>
                    </w:rPr>
                    <w:t>Spence</w:t>
                  </w:r>
                  <w:proofErr w:type="spellEnd"/>
                  <w:r w:rsidRPr="00483095">
                    <w:rPr>
                      <w:rFonts w:ascii="Times New Roman" w:eastAsia="Times New Roman" w:hAnsi="Times New Roman" w:cs="Times New Roman"/>
                      <w:sz w:val="24"/>
                      <w:szCs w:val="24"/>
                      <w:lang w:eastAsia="it-IT"/>
                    </w:rPr>
                    <w:t xml:space="preserve"> ha dimostrato ad esempio che a seconda del suono che producono le patatine mentre le mangiano, valutiamo la loro freschezza. </w:t>
                  </w:r>
                  <w:proofErr w:type="spellStart"/>
                  <w:r w:rsidRPr="00483095">
                    <w:rPr>
                      <w:rFonts w:ascii="Times New Roman" w:eastAsia="Times New Roman" w:hAnsi="Times New Roman" w:cs="Times New Roman"/>
                      <w:sz w:val="24"/>
                      <w:szCs w:val="24"/>
                      <w:lang w:eastAsia="it-IT"/>
                    </w:rPr>
                    <w:t>Specen</w:t>
                  </w:r>
                  <w:proofErr w:type="spellEnd"/>
                  <w:r w:rsidRPr="00483095">
                    <w:rPr>
                      <w:rFonts w:ascii="Times New Roman" w:eastAsia="Times New Roman" w:hAnsi="Times New Roman" w:cs="Times New Roman"/>
                      <w:sz w:val="24"/>
                      <w:szCs w:val="24"/>
                      <w:lang w:eastAsia="it-IT"/>
                    </w:rPr>
                    <w:t xml:space="preserve"> ha anche scoperto come un dolce ha un sapore più dolce del 10% se viene mangiato in un contenitore neutro, o che il caffè assume un gusto più intenso se bevuto in una tazzina bianca piuttosto che trasparente.</w:t>
                  </w:r>
                </w:p>
                <w:p w:rsidR="00267D79" w:rsidRPr="00483095" w:rsidRDefault="00267D79" w:rsidP="00267D79">
                  <w:pPr>
                    <w:spacing w:before="100" w:beforeAutospacing="1" w:after="100" w:afterAutospacing="1" w:line="240" w:lineRule="auto"/>
                    <w:jc w:val="both"/>
                    <w:rPr>
                      <w:rFonts w:ascii="Times New Roman" w:eastAsia="Times New Roman" w:hAnsi="Times New Roman" w:cs="Times New Roman"/>
                      <w:sz w:val="24"/>
                      <w:szCs w:val="24"/>
                      <w:lang w:eastAsia="it-IT"/>
                    </w:rPr>
                  </w:pPr>
                  <w:r w:rsidRPr="00483095">
                    <w:rPr>
                      <w:rFonts w:ascii="Times New Roman" w:eastAsia="Times New Roman" w:hAnsi="Times New Roman" w:cs="Times New Roman"/>
                      <w:sz w:val="24"/>
                      <w:szCs w:val="24"/>
                      <w:lang w:eastAsia="it-IT"/>
                    </w:rPr>
                    <w:t>Non è tutta questione di lingua, ma anche di tatto e vista.</w:t>
                  </w:r>
                  <w:r>
                    <w:rPr>
                      <w:rFonts w:ascii="Times New Roman" w:eastAsia="Times New Roman" w:hAnsi="Times New Roman" w:cs="Times New Roman"/>
                      <w:sz w:val="24"/>
                      <w:szCs w:val="24"/>
                      <w:lang w:eastAsia="it-IT"/>
                    </w:rPr>
                    <w:t xml:space="preserve">  </w:t>
                  </w:r>
                  <w:r w:rsidRPr="00483095">
                    <w:rPr>
                      <w:rFonts w:ascii="Times New Roman" w:eastAsia="Times New Roman" w:hAnsi="Times New Roman" w:cs="Times New Roman"/>
                      <w:sz w:val="24"/>
                      <w:szCs w:val="24"/>
                      <w:lang w:eastAsia="it-IT"/>
                    </w:rPr>
                    <w:t>Proprio quest'ultima è determinante, in certe circostanze.</w:t>
                  </w:r>
                  <w:r>
                    <w:rPr>
                      <w:rFonts w:ascii="Times New Roman" w:eastAsia="Times New Roman" w:hAnsi="Times New Roman" w:cs="Times New Roman"/>
                      <w:sz w:val="24"/>
                      <w:szCs w:val="24"/>
                      <w:lang w:eastAsia="it-IT"/>
                    </w:rPr>
                    <w:t xml:space="preserve">   </w:t>
                  </w:r>
                  <w:proofErr w:type="spellStart"/>
                  <w:r w:rsidRPr="00483095">
                    <w:rPr>
                      <w:rFonts w:ascii="Times New Roman" w:eastAsia="Times New Roman" w:hAnsi="Times New Roman" w:cs="Times New Roman"/>
                      <w:sz w:val="24"/>
                      <w:szCs w:val="24"/>
                      <w:lang w:eastAsia="it-IT"/>
                    </w:rPr>
                    <w:t>Spence</w:t>
                  </w:r>
                  <w:proofErr w:type="spellEnd"/>
                  <w:r w:rsidRPr="00483095">
                    <w:rPr>
                      <w:rFonts w:ascii="Times New Roman" w:eastAsia="Times New Roman" w:hAnsi="Times New Roman" w:cs="Times New Roman"/>
                      <w:sz w:val="24"/>
                      <w:szCs w:val="24"/>
                      <w:lang w:eastAsia="it-IT"/>
                    </w:rPr>
                    <w:t xml:space="preserve"> ha infatti dimostrato come i biscotti vengano creduti più o meno croccanti, e dunque più o meno freschi secondo lo stesso principio enunciato prima riguardante le patatine, a seconda se la loro superficie è liscia o ruvida.</w:t>
                  </w:r>
                </w:p>
                <w:p w:rsidR="00267D79" w:rsidRPr="00483095" w:rsidRDefault="00267D79" w:rsidP="00267D79">
                  <w:pPr>
                    <w:spacing w:before="100" w:beforeAutospacing="1" w:after="100" w:afterAutospacing="1" w:line="240" w:lineRule="auto"/>
                    <w:jc w:val="both"/>
                    <w:rPr>
                      <w:rFonts w:ascii="Times New Roman" w:eastAsia="Times New Roman" w:hAnsi="Times New Roman" w:cs="Times New Roman"/>
                      <w:sz w:val="24"/>
                      <w:szCs w:val="24"/>
                      <w:lang w:eastAsia="it-IT"/>
                    </w:rPr>
                  </w:pPr>
                  <w:r w:rsidRPr="00483095">
                    <w:rPr>
                      <w:rFonts w:ascii="Times New Roman" w:eastAsia="Times New Roman" w:hAnsi="Times New Roman" w:cs="Times New Roman"/>
                      <w:sz w:val="24"/>
                      <w:szCs w:val="24"/>
                      <w:lang w:eastAsia="it-IT"/>
                    </w:rPr>
                    <w:t>Non solo, la struttura concava di un'etichetta, che ricorda un sorriso, posta sulle confezioni dei succhi di frutta ne aumentano le probabilità di acquisto rispetto ad una struttura convessa, associabile ad un viso imbronciato.</w:t>
                  </w:r>
                </w:p>
                <w:p w:rsidR="00267D79" w:rsidRPr="00483095" w:rsidRDefault="00267D79" w:rsidP="00267D79">
                  <w:pPr>
                    <w:spacing w:before="100" w:beforeAutospacing="1" w:after="100" w:afterAutospacing="1" w:line="240" w:lineRule="auto"/>
                    <w:jc w:val="both"/>
                    <w:rPr>
                      <w:rFonts w:ascii="Times New Roman" w:eastAsia="Times New Roman" w:hAnsi="Times New Roman" w:cs="Times New Roman"/>
                      <w:sz w:val="24"/>
                      <w:szCs w:val="24"/>
                      <w:lang w:eastAsia="it-IT"/>
                    </w:rPr>
                  </w:pPr>
                  <w:r w:rsidRPr="00483095">
                    <w:rPr>
                      <w:rFonts w:ascii="Times New Roman" w:eastAsia="Times New Roman" w:hAnsi="Times New Roman" w:cs="Times New Roman"/>
                      <w:sz w:val="24"/>
                      <w:szCs w:val="24"/>
                      <w:lang w:eastAsia="it-IT"/>
                    </w:rPr>
                    <w:t xml:space="preserve">“Gli </w:t>
                  </w:r>
                  <w:proofErr w:type="spellStart"/>
                  <w:r w:rsidRPr="00483095">
                    <w:rPr>
                      <w:rFonts w:ascii="Times New Roman" w:eastAsia="Times New Roman" w:hAnsi="Times New Roman" w:cs="Times New Roman"/>
                      <w:sz w:val="24"/>
                      <w:szCs w:val="24"/>
                      <w:lang w:eastAsia="it-IT"/>
                    </w:rPr>
                    <w:t>over</w:t>
                  </w:r>
                  <w:proofErr w:type="spellEnd"/>
                  <w:r w:rsidRPr="00483095">
                    <w:rPr>
                      <w:rFonts w:ascii="Times New Roman" w:eastAsia="Times New Roman" w:hAnsi="Times New Roman" w:cs="Times New Roman"/>
                      <w:sz w:val="24"/>
                      <w:szCs w:val="24"/>
                      <w:lang w:eastAsia="it-IT"/>
                    </w:rPr>
                    <w:t xml:space="preserve"> 70 vivono in un mondo dal sapore completamente differente – sottolinea </w:t>
                  </w:r>
                  <w:proofErr w:type="spellStart"/>
                  <w:r w:rsidRPr="00483095">
                    <w:rPr>
                      <w:rFonts w:ascii="Times New Roman" w:eastAsia="Times New Roman" w:hAnsi="Times New Roman" w:cs="Times New Roman"/>
                      <w:sz w:val="24"/>
                      <w:szCs w:val="24"/>
                      <w:lang w:eastAsia="it-IT"/>
                    </w:rPr>
                    <w:t>Spence</w:t>
                  </w:r>
                  <w:proofErr w:type="spellEnd"/>
                  <w:r w:rsidRPr="00483095">
                    <w:rPr>
                      <w:rFonts w:ascii="Times New Roman" w:eastAsia="Times New Roman" w:hAnsi="Times New Roman" w:cs="Times New Roman"/>
                      <w:sz w:val="24"/>
                      <w:szCs w:val="24"/>
                      <w:lang w:eastAsia="it-IT"/>
                    </w:rPr>
                    <w:t xml:space="preserve"> -, ma possono comunque apprezzare colori, forme e suoni. Come possiamo fare a ottimizzare le loro sensazioni?”. Alcune ricerche, spiega, hanno notato che gli anziani devono aggiungere il doppio del sale a una zuppa per ottenere lo stesso sapore, ma questo effetto può essere mitigato presentando la zuppa in un piatto blu, un colore che viene associato agli alimenti salati. Anche la perdita di olfatto tipica degli anziani può essere controbilanciata accompagnando il cibo con degli effetti sonori. “Questi effetti esistono – afferma </w:t>
                  </w:r>
                  <w:proofErr w:type="spellStart"/>
                  <w:r w:rsidRPr="00483095">
                    <w:rPr>
                      <w:rFonts w:ascii="Times New Roman" w:eastAsia="Times New Roman" w:hAnsi="Times New Roman" w:cs="Times New Roman"/>
                      <w:sz w:val="24"/>
                      <w:szCs w:val="24"/>
                      <w:lang w:eastAsia="it-IT"/>
                    </w:rPr>
                    <w:t>Spence</w:t>
                  </w:r>
                  <w:proofErr w:type="spellEnd"/>
                  <w:r w:rsidRPr="00483095">
                    <w:rPr>
                      <w:rFonts w:ascii="Times New Roman" w:eastAsia="Times New Roman" w:hAnsi="Times New Roman" w:cs="Times New Roman"/>
                      <w:sz w:val="24"/>
                      <w:szCs w:val="24"/>
                      <w:lang w:eastAsia="it-IT"/>
                    </w:rPr>
                    <w:t xml:space="preserve"> – l’unica questione è come usarli”.</w:t>
                  </w:r>
                </w:p>
                <w:p w:rsidR="00267D79" w:rsidRDefault="00267D79" w:rsidP="009A0D00">
                  <w:pPr>
                    <w:spacing w:before="100" w:beforeAutospacing="1" w:after="100" w:afterAutospacing="1" w:line="240" w:lineRule="auto"/>
                    <w:rPr>
                      <w:rFonts w:ascii="Times New Roman" w:eastAsia="Times New Roman" w:hAnsi="Times New Roman" w:cs="Times New Roman"/>
                      <w:b/>
                      <w:bCs/>
                      <w:sz w:val="24"/>
                      <w:szCs w:val="24"/>
                      <w:lang w:eastAsia="it-IT"/>
                    </w:rPr>
                  </w:pPr>
                  <w:r w:rsidRPr="00483095">
                    <w:rPr>
                      <w:rFonts w:ascii="Times New Roman" w:eastAsia="Times New Roman" w:hAnsi="Times New Roman" w:cs="Times New Roman"/>
                      <w:sz w:val="24"/>
                      <w:szCs w:val="24"/>
                      <w:lang w:eastAsia="it-IT"/>
                    </w:rPr>
                    <w:t xml:space="preserve">di </w:t>
                  </w:r>
                  <w:r w:rsidRPr="00483095">
                    <w:rPr>
                      <w:rFonts w:ascii="Times New Roman" w:eastAsia="Times New Roman" w:hAnsi="Times New Roman" w:cs="Times New Roman"/>
                      <w:b/>
                      <w:bCs/>
                      <w:sz w:val="24"/>
                      <w:szCs w:val="24"/>
                      <w:lang w:eastAsia="it-IT"/>
                    </w:rPr>
                    <w:t>C. S.</w:t>
                  </w:r>
                  <w:r>
                    <w:rPr>
                      <w:rFonts w:ascii="Times New Roman" w:eastAsia="Times New Roman" w:hAnsi="Times New Roman" w:cs="Times New Roman"/>
                      <w:b/>
                      <w:bCs/>
                      <w:sz w:val="24"/>
                      <w:szCs w:val="24"/>
                      <w:lang w:eastAsia="it-IT"/>
                    </w:rPr>
                    <w:t xml:space="preserve">   </w:t>
                  </w:r>
                  <w:r w:rsidRPr="00483095">
                    <w:rPr>
                      <w:rFonts w:ascii="Times New Roman" w:eastAsia="Times New Roman" w:hAnsi="Times New Roman" w:cs="Times New Roman"/>
                      <w:sz w:val="24"/>
                      <w:szCs w:val="24"/>
                      <w:lang w:eastAsia="it-IT"/>
                    </w:rPr>
                    <w:t xml:space="preserve">pubblicato il </w:t>
                  </w:r>
                  <w:r w:rsidRPr="00483095">
                    <w:rPr>
                      <w:rFonts w:ascii="Times New Roman" w:eastAsia="Times New Roman" w:hAnsi="Times New Roman" w:cs="Times New Roman"/>
                      <w:b/>
                      <w:bCs/>
                      <w:sz w:val="24"/>
                      <w:szCs w:val="24"/>
                      <w:lang w:eastAsia="it-IT"/>
                    </w:rPr>
                    <w:t>02 novembre 2015</w:t>
                  </w:r>
                </w:p>
                <w:p w:rsidR="00267D79" w:rsidRDefault="00267D79" w:rsidP="00517DB6">
                  <w:pPr>
                    <w:spacing w:line="300" w:lineRule="auto"/>
                    <w:rPr>
                      <w:rFonts w:ascii="Lucida Sans Unicode" w:eastAsia="Times New Roman" w:hAnsi="Lucida Sans Unicode" w:cs="Lucida Sans Unicode"/>
                      <w:color w:val="606060"/>
                      <w:sz w:val="21"/>
                      <w:szCs w:val="21"/>
                    </w:rPr>
                  </w:pPr>
                </w:p>
              </w:tc>
            </w:tr>
          </w:tbl>
          <w:p w:rsidR="00657F2A" w:rsidRPr="00D06017" w:rsidRDefault="00D06017">
            <w:pPr>
              <w:rPr>
                <w:rFonts w:ascii="Times New Roman" w:eastAsia="Times New Roman" w:hAnsi="Times New Roman" w:cs="Times New Roman"/>
              </w:rPr>
            </w:pPr>
            <w:r w:rsidRPr="00D06017">
              <w:rPr>
                <w:rFonts w:ascii="Times New Roman" w:eastAsia="Times New Roman" w:hAnsi="Times New Roman" w:cs="Times New Roman"/>
              </w:rPr>
              <w:lastRenderedPageBreak/>
              <w:t xml:space="preserve">Cordiali saluti </w:t>
            </w:r>
            <w:proofErr w:type="spellStart"/>
            <w:r w:rsidRPr="00D06017">
              <w:rPr>
                <w:rFonts w:ascii="Times New Roman" w:eastAsia="Times New Roman" w:hAnsi="Times New Roman" w:cs="Times New Roman"/>
              </w:rPr>
              <w:t>Cassian</w:t>
            </w:r>
            <w:proofErr w:type="spellEnd"/>
            <w:r w:rsidRPr="00D06017">
              <w:rPr>
                <w:rFonts w:ascii="Times New Roman" w:eastAsia="Times New Roman" w:hAnsi="Times New Roman" w:cs="Times New Roman"/>
              </w:rPr>
              <w:t xml:space="preserve"> Rino</w:t>
            </w:r>
          </w:p>
        </w:tc>
      </w:tr>
    </w:tbl>
    <w:p w:rsidR="00657F2A" w:rsidRDefault="00657F2A" w:rsidP="00657F2A">
      <w:pPr>
        <w:rPr>
          <w:rFonts w:eastAsia="Times New Roman"/>
          <w:vanish/>
        </w:rPr>
      </w:pPr>
    </w:p>
    <w:p w:rsidR="00657F2A" w:rsidRDefault="00657F2A" w:rsidP="00657F2A">
      <w:pPr>
        <w:rPr>
          <w:rFonts w:eastAsia="Times New Roman"/>
          <w:vanish/>
        </w:rPr>
      </w:pPr>
    </w:p>
    <w:sectPr w:rsidR="00657F2A" w:rsidSect="00960D3C">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 w:name="Tahoma">
    <w:panose1 w:val="020B0604030504040204"/>
    <w:charset w:val="00"/>
    <w:family w:val="swiss"/>
    <w:pitch w:val="variable"/>
    <w:sig w:usb0="61002A87" w:usb1="80000000" w:usb2="00000008" w:usb3="00000000" w:csb0="000101FF" w:csb1="00000000"/>
  </w:font>
  <w:font w:name="TT3Bo00">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HelveticaNeue-HeavyCond">
    <w:panose1 w:val="00000000000000000000"/>
    <w:charset w:val="00"/>
    <w:family w:val="swiss"/>
    <w:notTrueType/>
    <w:pitch w:val="default"/>
    <w:sig w:usb0="00000003" w:usb1="00000000" w:usb2="00000000" w:usb3="00000000" w:csb0="00000001" w:csb1="00000000"/>
  </w:font>
  <w:font w:name="Lato-Bold">
    <w:panose1 w:val="00000000000000000000"/>
    <w:charset w:val="00"/>
    <w:family w:val="swiss"/>
    <w:notTrueType/>
    <w:pitch w:val="default"/>
    <w:sig w:usb0="00000003" w:usb1="00000000" w:usb2="00000000" w:usb3="00000000" w:csb0="00000001" w:csb1="00000000"/>
  </w:font>
  <w:font w:name="Lato-Regular">
    <w:panose1 w:val="00000000000000000000"/>
    <w:charset w:val="00"/>
    <w:family w:val="swiss"/>
    <w:notTrueType/>
    <w:pitch w:val="default"/>
    <w:sig w:usb0="00000003" w:usb1="00000000" w:usb2="00000000" w:usb3="00000000" w:csb0="00000001" w:csb1="00000000"/>
  </w:font>
  <w:font w:name="Lato-Italic">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5910C2"/>
    <w:multiLevelType w:val="hybridMultilevel"/>
    <w:tmpl w:val="19A8926A"/>
    <w:lvl w:ilvl="0" w:tplc="F6E8D4F4">
      <w:start w:val="120"/>
      <w:numFmt w:val="bullet"/>
      <w:lvlText w:val=""/>
      <w:lvlJc w:val="left"/>
      <w:pPr>
        <w:ind w:left="720" w:hanging="360"/>
      </w:pPr>
      <w:rPr>
        <w:rFonts w:ascii="Symbol" w:eastAsiaTheme="minorHAnsi" w:hAnsi="Symbol" w:cstheme="minorBidi" w:hint="default"/>
        <w:i/>
        <w:color w:val="000099"/>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5CF6229A"/>
    <w:multiLevelType w:val="hybridMultilevel"/>
    <w:tmpl w:val="6534EB12"/>
    <w:lvl w:ilvl="0" w:tplc="C18A610A">
      <w:start w:val="1"/>
      <w:numFmt w:val="bullet"/>
      <w:lvlText w:val="•"/>
      <w:lvlJc w:val="left"/>
      <w:pPr>
        <w:tabs>
          <w:tab w:val="num" w:pos="720"/>
        </w:tabs>
        <w:ind w:left="720" w:hanging="360"/>
      </w:pPr>
      <w:rPr>
        <w:rFonts w:ascii="Arial" w:hAnsi="Arial" w:hint="default"/>
      </w:rPr>
    </w:lvl>
    <w:lvl w:ilvl="1" w:tplc="361E639A" w:tentative="1">
      <w:start w:val="1"/>
      <w:numFmt w:val="bullet"/>
      <w:lvlText w:val="•"/>
      <w:lvlJc w:val="left"/>
      <w:pPr>
        <w:tabs>
          <w:tab w:val="num" w:pos="1440"/>
        </w:tabs>
        <w:ind w:left="1440" w:hanging="360"/>
      </w:pPr>
      <w:rPr>
        <w:rFonts w:ascii="Arial" w:hAnsi="Arial" w:hint="default"/>
      </w:rPr>
    </w:lvl>
    <w:lvl w:ilvl="2" w:tplc="99A24248" w:tentative="1">
      <w:start w:val="1"/>
      <w:numFmt w:val="bullet"/>
      <w:lvlText w:val="•"/>
      <w:lvlJc w:val="left"/>
      <w:pPr>
        <w:tabs>
          <w:tab w:val="num" w:pos="2160"/>
        </w:tabs>
        <w:ind w:left="2160" w:hanging="360"/>
      </w:pPr>
      <w:rPr>
        <w:rFonts w:ascii="Arial" w:hAnsi="Arial" w:hint="default"/>
      </w:rPr>
    </w:lvl>
    <w:lvl w:ilvl="3" w:tplc="3AAE8DAE" w:tentative="1">
      <w:start w:val="1"/>
      <w:numFmt w:val="bullet"/>
      <w:lvlText w:val="•"/>
      <w:lvlJc w:val="left"/>
      <w:pPr>
        <w:tabs>
          <w:tab w:val="num" w:pos="2880"/>
        </w:tabs>
        <w:ind w:left="2880" w:hanging="360"/>
      </w:pPr>
      <w:rPr>
        <w:rFonts w:ascii="Arial" w:hAnsi="Arial" w:hint="default"/>
      </w:rPr>
    </w:lvl>
    <w:lvl w:ilvl="4" w:tplc="D2A82516" w:tentative="1">
      <w:start w:val="1"/>
      <w:numFmt w:val="bullet"/>
      <w:lvlText w:val="•"/>
      <w:lvlJc w:val="left"/>
      <w:pPr>
        <w:tabs>
          <w:tab w:val="num" w:pos="3600"/>
        </w:tabs>
        <w:ind w:left="3600" w:hanging="360"/>
      </w:pPr>
      <w:rPr>
        <w:rFonts w:ascii="Arial" w:hAnsi="Arial" w:hint="default"/>
      </w:rPr>
    </w:lvl>
    <w:lvl w:ilvl="5" w:tplc="253CCF4E" w:tentative="1">
      <w:start w:val="1"/>
      <w:numFmt w:val="bullet"/>
      <w:lvlText w:val="•"/>
      <w:lvlJc w:val="left"/>
      <w:pPr>
        <w:tabs>
          <w:tab w:val="num" w:pos="4320"/>
        </w:tabs>
        <w:ind w:left="4320" w:hanging="360"/>
      </w:pPr>
      <w:rPr>
        <w:rFonts w:ascii="Arial" w:hAnsi="Arial" w:hint="default"/>
      </w:rPr>
    </w:lvl>
    <w:lvl w:ilvl="6" w:tplc="5A54DAB4" w:tentative="1">
      <w:start w:val="1"/>
      <w:numFmt w:val="bullet"/>
      <w:lvlText w:val="•"/>
      <w:lvlJc w:val="left"/>
      <w:pPr>
        <w:tabs>
          <w:tab w:val="num" w:pos="5040"/>
        </w:tabs>
        <w:ind w:left="5040" w:hanging="360"/>
      </w:pPr>
      <w:rPr>
        <w:rFonts w:ascii="Arial" w:hAnsi="Arial" w:hint="default"/>
      </w:rPr>
    </w:lvl>
    <w:lvl w:ilvl="7" w:tplc="EB8292D6" w:tentative="1">
      <w:start w:val="1"/>
      <w:numFmt w:val="bullet"/>
      <w:lvlText w:val="•"/>
      <w:lvlJc w:val="left"/>
      <w:pPr>
        <w:tabs>
          <w:tab w:val="num" w:pos="5760"/>
        </w:tabs>
        <w:ind w:left="5760" w:hanging="360"/>
      </w:pPr>
      <w:rPr>
        <w:rFonts w:ascii="Arial" w:hAnsi="Arial" w:hint="default"/>
      </w:rPr>
    </w:lvl>
    <w:lvl w:ilvl="8" w:tplc="BAE21928" w:tentative="1">
      <w:start w:val="1"/>
      <w:numFmt w:val="bullet"/>
      <w:lvlText w:val="•"/>
      <w:lvlJc w:val="left"/>
      <w:pPr>
        <w:tabs>
          <w:tab w:val="num" w:pos="6480"/>
        </w:tabs>
        <w:ind w:left="6480" w:hanging="360"/>
      </w:pPr>
      <w:rPr>
        <w:rFonts w:ascii="Arial" w:hAnsi="Arial" w:hint="default"/>
      </w:rPr>
    </w:lvl>
  </w:abstractNum>
  <w:abstractNum w:abstractNumId="2">
    <w:nsid w:val="774B55FE"/>
    <w:multiLevelType w:val="multilevel"/>
    <w:tmpl w:val="530A0F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7CC14035"/>
    <w:multiLevelType w:val="hybridMultilevel"/>
    <w:tmpl w:val="2EEA55C6"/>
    <w:lvl w:ilvl="0" w:tplc="62608016">
      <w:start w:val="3"/>
      <w:numFmt w:val="bullet"/>
      <w:lvlText w:val=""/>
      <w:lvlJc w:val="left"/>
      <w:pPr>
        <w:ind w:left="720" w:hanging="360"/>
      </w:pPr>
      <w:rPr>
        <w:rFonts w:ascii="Symbol" w:eastAsiaTheme="minorHAnsi" w:hAnsi="Symbol" w:cstheme="minorBidi" w:hint="default"/>
        <w:b/>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283"/>
  <w:characterSpacingControl w:val="doNotCompress"/>
  <w:compat/>
  <w:rsids>
    <w:rsidRoot w:val="0007727E"/>
    <w:rsid w:val="00001F2B"/>
    <w:rsid w:val="00052DFA"/>
    <w:rsid w:val="00060391"/>
    <w:rsid w:val="00072CB0"/>
    <w:rsid w:val="0007727E"/>
    <w:rsid w:val="00083D18"/>
    <w:rsid w:val="0009718D"/>
    <w:rsid w:val="000B54AE"/>
    <w:rsid w:val="000C06FE"/>
    <w:rsid w:val="000C3EAA"/>
    <w:rsid w:val="000D6C75"/>
    <w:rsid w:val="001008D4"/>
    <w:rsid w:val="00104E41"/>
    <w:rsid w:val="00114521"/>
    <w:rsid w:val="001244DD"/>
    <w:rsid w:val="00142424"/>
    <w:rsid w:val="001476ED"/>
    <w:rsid w:val="001678E1"/>
    <w:rsid w:val="00180517"/>
    <w:rsid w:val="001A2E79"/>
    <w:rsid w:val="001B6487"/>
    <w:rsid w:val="001D3F4E"/>
    <w:rsid w:val="001F2644"/>
    <w:rsid w:val="00210FB2"/>
    <w:rsid w:val="002305AC"/>
    <w:rsid w:val="0024433C"/>
    <w:rsid w:val="00245BA8"/>
    <w:rsid w:val="00250EC9"/>
    <w:rsid w:val="00266FD6"/>
    <w:rsid w:val="00267D79"/>
    <w:rsid w:val="002930CA"/>
    <w:rsid w:val="00297B8B"/>
    <w:rsid w:val="002A2454"/>
    <w:rsid w:val="002B30EF"/>
    <w:rsid w:val="002D0987"/>
    <w:rsid w:val="00316AC2"/>
    <w:rsid w:val="00346B5F"/>
    <w:rsid w:val="00361B31"/>
    <w:rsid w:val="00367CB4"/>
    <w:rsid w:val="00396759"/>
    <w:rsid w:val="003B178A"/>
    <w:rsid w:val="003C03B9"/>
    <w:rsid w:val="003F2E18"/>
    <w:rsid w:val="004074A9"/>
    <w:rsid w:val="00426F62"/>
    <w:rsid w:val="004312F0"/>
    <w:rsid w:val="00437B00"/>
    <w:rsid w:val="00450CC8"/>
    <w:rsid w:val="00461876"/>
    <w:rsid w:val="00462586"/>
    <w:rsid w:val="00465F9E"/>
    <w:rsid w:val="00476BC9"/>
    <w:rsid w:val="00487E01"/>
    <w:rsid w:val="0049283C"/>
    <w:rsid w:val="004934A3"/>
    <w:rsid w:val="004A77A5"/>
    <w:rsid w:val="004D7AB8"/>
    <w:rsid w:val="004E2825"/>
    <w:rsid w:val="004E29C9"/>
    <w:rsid w:val="00502D79"/>
    <w:rsid w:val="00517DB6"/>
    <w:rsid w:val="005271C0"/>
    <w:rsid w:val="00562687"/>
    <w:rsid w:val="005C01D8"/>
    <w:rsid w:val="005C65ED"/>
    <w:rsid w:val="005D04D6"/>
    <w:rsid w:val="005E79C7"/>
    <w:rsid w:val="00657F2A"/>
    <w:rsid w:val="00661774"/>
    <w:rsid w:val="00680366"/>
    <w:rsid w:val="006843DE"/>
    <w:rsid w:val="006C7CE5"/>
    <w:rsid w:val="006F39ED"/>
    <w:rsid w:val="0071626D"/>
    <w:rsid w:val="00717255"/>
    <w:rsid w:val="0072696E"/>
    <w:rsid w:val="00731A7F"/>
    <w:rsid w:val="00753C73"/>
    <w:rsid w:val="0077046B"/>
    <w:rsid w:val="00802A85"/>
    <w:rsid w:val="008047AD"/>
    <w:rsid w:val="00822137"/>
    <w:rsid w:val="008405D8"/>
    <w:rsid w:val="008528A5"/>
    <w:rsid w:val="00854BED"/>
    <w:rsid w:val="00855540"/>
    <w:rsid w:val="00897C7A"/>
    <w:rsid w:val="008E1E72"/>
    <w:rsid w:val="008E31D9"/>
    <w:rsid w:val="00904DCD"/>
    <w:rsid w:val="00916369"/>
    <w:rsid w:val="00922D08"/>
    <w:rsid w:val="00930F34"/>
    <w:rsid w:val="00932D70"/>
    <w:rsid w:val="00943533"/>
    <w:rsid w:val="009577D4"/>
    <w:rsid w:val="00960D3C"/>
    <w:rsid w:val="009973EF"/>
    <w:rsid w:val="009A0D00"/>
    <w:rsid w:val="009A1603"/>
    <w:rsid w:val="009B0180"/>
    <w:rsid w:val="00A07F25"/>
    <w:rsid w:val="00A3726B"/>
    <w:rsid w:val="00A571AB"/>
    <w:rsid w:val="00A9729E"/>
    <w:rsid w:val="00A977E7"/>
    <w:rsid w:val="00AA0E79"/>
    <w:rsid w:val="00AF484E"/>
    <w:rsid w:val="00B16DBD"/>
    <w:rsid w:val="00B25AEA"/>
    <w:rsid w:val="00B52BDE"/>
    <w:rsid w:val="00B64FD4"/>
    <w:rsid w:val="00B87BEB"/>
    <w:rsid w:val="00BE0C4E"/>
    <w:rsid w:val="00C1251D"/>
    <w:rsid w:val="00C70C38"/>
    <w:rsid w:val="00C95724"/>
    <w:rsid w:val="00CD056F"/>
    <w:rsid w:val="00CD39BC"/>
    <w:rsid w:val="00CF2198"/>
    <w:rsid w:val="00D06017"/>
    <w:rsid w:val="00D124A0"/>
    <w:rsid w:val="00D458BE"/>
    <w:rsid w:val="00D85E26"/>
    <w:rsid w:val="00D92FA2"/>
    <w:rsid w:val="00D9778D"/>
    <w:rsid w:val="00DA24DC"/>
    <w:rsid w:val="00DB64F1"/>
    <w:rsid w:val="00DD5A8B"/>
    <w:rsid w:val="00E104D1"/>
    <w:rsid w:val="00E11823"/>
    <w:rsid w:val="00E12FA1"/>
    <w:rsid w:val="00E43906"/>
    <w:rsid w:val="00E6397F"/>
    <w:rsid w:val="00E73BE2"/>
    <w:rsid w:val="00EB10F3"/>
    <w:rsid w:val="00EB3027"/>
    <w:rsid w:val="00EB5BC7"/>
    <w:rsid w:val="00EB62A7"/>
    <w:rsid w:val="00EC2E08"/>
    <w:rsid w:val="00ED2B81"/>
    <w:rsid w:val="00ED5B0A"/>
    <w:rsid w:val="00EF7A20"/>
    <w:rsid w:val="00F02B92"/>
    <w:rsid w:val="00F13070"/>
    <w:rsid w:val="00F22E5F"/>
    <w:rsid w:val="00F36EC9"/>
    <w:rsid w:val="00F45972"/>
    <w:rsid w:val="00F72DF1"/>
    <w:rsid w:val="00FB3EB6"/>
    <w:rsid w:val="00FB5D4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61B31"/>
  </w:style>
  <w:style w:type="paragraph" w:styleId="Titolo1">
    <w:name w:val="heading 1"/>
    <w:basedOn w:val="Normale"/>
    <w:link w:val="Titolo1Carattere"/>
    <w:uiPriority w:val="9"/>
    <w:qFormat/>
    <w:rsid w:val="00657F2A"/>
    <w:pPr>
      <w:spacing w:after="0" w:line="240" w:lineRule="auto"/>
      <w:outlineLvl w:val="0"/>
    </w:pPr>
    <w:rPr>
      <w:rFonts w:ascii="Lucida Sans Unicode" w:hAnsi="Lucida Sans Unicode" w:cs="Lucida Sans Unicode"/>
      <w:b/>
      <w:bCs/>
      <w:color w:val="CC0C1E"/>
      <w:spacing w:val="-30"/>
      <w:kern w:val="36"/>
      <w:sz w:val="45"/>
      <w:szCs w:val="45"/>
      <w:lang w:eastAsia="it-IT"/>
    </w:rPr>
  </w:style>
  <w:style w:type="paragraph" w:styleId="Titolo2">
    <w:name w:val="heading 2"/>
    <w:basedOn w:val="Normale"/>
    <w:link w:val="Titolo2Carattere"/>
    <w:uiPriority w:val="9"/>
    <w:unhideWhenUsed/>
    <w:qFormat/>
    <w:rsid w:val="00657F2A"/>
    <w:pPr>
      <w:spacing w:after="0" w:line="360" w:lineRule="auto"/>
      <w:outlineLvl w:val="1"/>
    </w:pPr>
    <w:rPr>
      <w:rFonts w:ascii="Lucida Sans Unicode" w:hAnsi="Lucida Sans Unicode" w:cs="Lucida Sans Unicode"/>
      <w:b/>
      <w:bCs/>
      <w:color w:val="606060"/>
      <w:spacing w:val="-15"/>
      <w:sz w:val="33"/>
      <w:szCs w:val="33"/>
      <w:lang w:eastAsia="it-IT"/>
    </w:rPr>
  </w:style>
  <w:style w:type="paragraph" w:styleId="Titolo3">
    <w:name w:val="heading 3"/>
    <w:basedOn w:val="Normale"/>
    <w:link w:val="Titolo3Carattere"/>
    <w:uiPriority w:val="9"/>
    <w:semiHidden/>
    <w:unhideWhenUsed/>
    <w:qFormat/>
    <w:rsid w:val="00657F2A"/>
    <w:pPr>
      <w:spacing w:after="0" w:line="300" w:lineRule="auto"/>
      <w:outlineLvl w:val="2"/>
    </w:pPr>
    <w:rPr>
      <w:rFonts w:ascii="Lucida Sans Unicode" w:hAnsi="Lucida Sans Unicode" w:cs="Lucida Sans Unicode"/>
      <w:b/>
      <w:bCs/>
      <w:color w:val="0088CC"/>
      <w:sz w:val="30"/>
      <w:szCs w:val="30"/>
      <w:lang w:eastAsia="it-IT"/>
    </w:rPr>
  </w:style>
  <w:style w:type="paragraph" w:styleId="Titolo4">
    <w:name w:val="heading 4"/>
    <w:basedOn w:val="Normale"/>
    <w:link w:val="Titolo4Carattere"/>
    <w:uiPriority w:val="9"/>
    <w:unhideWhenUsed/>
    <w:qFormat/>
    <w:rsid w:val="00657F2A"/>
    <w:pPr>
      <w:spacing w:after="0" w:line="240" w:lineRule="auto"/>
      <w:outlineLvl w:val="3"/>
    </w:pPr>
    <w:rPr>
      <w:rFonts w:ascii="Lucida Sans Unicode" w:hAnsi="Lucida Sans Unicode" w:cs="Lucida Sans Unicode"/>
      <w:b/>
      <w:bCs/>
      <w:color w:val="606060"/>
      <w:spacing w:val="-15"/>
      <w:sz w:val="30"/>
      <w:szCs w:val="3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smallblack">
    <w:name w:val="small_black"/>
    <w:basedOn w:val="Carpredefinitoparagrafo"/>
    <w:rsid w:val="0007727E"/>
  </w:style>
  <w:style w:type="character" w:customStyle="1" w:styleId="largebold">
    <w:name w:val="large_bold"/>
    <w:basedOn w:val="Carpredefinitoparagrafo"/>
    <w:rsid w:val="0007727E"/>
  </w:style>
  <w:style w:type="character" w:styleId="Collegamentoipertestuale">
    <w:name w:val="Hyperlink"/>
    <w:basedOn w:val="Carpredefinitoparagrafo"/>
    <w:uiPriority w:val="99"/>
    <w:unhideWhenUsed/>
    <w:rsid w:val="0007727E"/>
    <w:rPr>
      <w:color w:val="0000FF"/>
      <w:u w:val="single"/>
    </w:rPr>
  </w:style>
  <w:style w:type="paragraph" w:styleId="Testofumetto">
    <w:name w:val="Balloon Text"/>
    <w:basedOn w:val="Normale"/>
    <w:link w:val="TestofumettoCarattere"/>
    <w:uiPriority w:val="99"/>
    <w:semiHidden/>
    <w:unhideWhenUsed/>
    <w:rsid w:val="0007727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7727E"/>
    <w:rPr>
      <w:rFonts w:ascii="Tahoma" w:hAnsi="Tahoma" w:cs="Tahoma"/>
      <w:sz w:val="16"/>
      <w:szCs w:val="16"/>
    </w:rPr>
  </w:style>
  <w:style w:type="paragraph" w:customStyle="1" w:styleId="Default">
    <w:name w:val="Default"/>
    <w:rsid w:val="00361B31"/>
    <w:pPr>
      <w:autoSpaceDE w:val="0"/>
      <w:autoSpaceDN w:val="0"/>
      <w:adjustRightInd w:val="0"/>
      <w:spacing w:after="0" w:line="240" w:lineRule="auto"/>
    </w:pPr>
    <w:rPr>
      <w:rFonts w:ascii="Times New Roman" w:hAnsi="Times New Roman" w:cs="Times New Roman"/>
      <w:color w:val="000000"/>
      <w:sz w:val="24"/>
      <w:szCs w:val="24"/>
    </w:rPr>
  </w:style>
  <w:style w:type="paragraph" w:styleId="Paragrafoelenco">
    <w:name w:val="List Paragraph"/>
    <w:basedOn w:val="Normale"/>
    <w:uiPriority w:val="34"/>
    <w:qFormat/>
    <w:rsid w:val="00DB64F1"/>
    <w:pPr>
      <w:ind w:left="720"/>
      <w:contextualSpacing/>
    </w:pPr>
  </w:style>
  <w:style w:type="paragraph" w:styleId="NormaleWeb">
    <w:name w:val="Normal (Web)"/>
    <w:basedOn w:val="Normale"/>
    <w:uiPriority w:val="99"/>
    <w:unhideWhenUsed/>
    <w:rsid w:val="00EB62A7"/>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v3news-top">
    <w:name w:val="v3_news-top"/>
    <w:basedOn w:val="Normale"/>
    <w:rsid w:val="009577D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v3news-top-data">
    <w:name w:val="v3_news-top-data"/>
    <w:basedOn w:val="Carpredefinitoparagrafo"/>
    <w:rsid w:val="009577D4"/>
  </w:style>
  <w:style w:type="character" w:customStyle="1" w:styleId="Titolo1Carattere">
    <w:name w:val="Titolo 1 Carattere"/>
    <w:basedOn w:val="Carpredefinitoparagrafo"/>
    <w:link w:val="Titolo1"/>
    <w:uiPriority w:val="9"/>
    <w:rsid w:val="00657F2A"/>
    <w:rPr>
      <w:rFonts w:ascii="Lucida Sans Unicode" w:hAnsi="Lucida Sans Unicode" w:cs="Lucida Sans Unicode"/>
      <w:b/>
      <w:bCs/>
      <w:color w:val="CC0C1E"/>
      <w:spacing w:val="-30"/>
      <w:kern w:val="36"/>
      <w:sz w:val="45"/>
      <w:szCs w:val="45"/>
      <w:lang w:eastAsia="it-IT"/>
    </w:rPr>
  </w:style>
  <w:style w:type="character" w:customStyle="1" w:styleId="Titolo2Carattere">
    <w:name w:val="Titolo 2 Carattere"/>
    <w:basedOn w:val="Carpredefinitoparagrafo"/>
    <w:link w:val="Titolo2"/>
    <w:uiPriority w:val="9"/>
    <w:rsid w:val="00657F2A"/>
    <w:rPr>
      <w:rFonts w:ascii="Lucida Sans Unicode" w:hAnsi="Lucida Sans Unicode" w:cs="Lucida Sans Unicode"/>
      <w:b/>
      <w:bCs/>
      <w:color w:val="606060"/>
      <w:spacing w:val="-15"/>
      <w:sz w:val="33"/>
      <w:szCs w:val="33"/>
      <w:lang w:eastAsia="it-IT"/>
    </w:rPr>
  </w:style>
  <w:style w:type="character" w:customStyle="1" w:styleId="Titolo3Carattere">
    <w:name w:val="Titolo 3 Carattere"/>
    <w:basedOn w:val="Carpredefinitoparagrafo"/>
    <w:link w:val="Titolo3"/>
    <w:uiPriority w:val="9"/>
    <w:semiHidden/>
    <w:rsid w:val="00657F2A"/>
    <w:rPr>
      <w:rFonts w:ascii="Lucida Sans Unicode" w:hAnsi="Lucida Sans Unicode" w:cs="Lucida Sans Unicode"/>
      <w:b/>
      <w:bCs/>
      <w:color w:val="0088CC"/>
      <w:sz w:val="30"/>
      <w:szCs w:val="30"/>
      <w:lang w:eastAsia="it-IT"/>
    </w:rPr>
  </w:style>
  <w:style w:type="character" w:customStyle="1" w:styleId="Titolo4Carattere">
    <w:name w:val="Titolo 4 Carattere"/>
    <w:basedOn w:val="Carpredefinitoparagrafo"/>
    <w:link w:val="Titolo4"/>
    <w:uiPriority w:val="9"/>
    <w:rsid w:val="00657F2A"/>
    <w:rPr>
      <w:rFonts w:ascii="Lucida Sans Unicode" w:hAnsi="Lucida Sans Unicode" w:cs="Lucida Sans Unicode"/>
      <w:b/>
      <w:bCs/>
      <w:color w:val="606060"/>
      <w:spacing w:val="-15"/>
      <w:sz w:val="30"/>
      <w:szCs w:val="30"/>
      <w:lang w:eastAsia="it-IT"/>
    </w:rPr>
  </w:style>
  <w:style w:type="character" w:styleId="Enfasicorsivo">
    <w:name w:val="Emphasis"/>
    <w:basedOn w:val="Carpredefinitoparagrafo"/>
    <w:uiPriority w:val="20"/>
    <w:qFormat/>
    <w:rsid w:val="00657F2A"/>
    <w:rPr>
      <w:i/>
      <w:iCs/>
    </w:rPr>
  </w:style>
  <w:style w:type="character" w:styleId="Enfasigrassetto">
    <w:name w:val="Strong"/>
    <w:basedOn w:val="Carpredefinitoparagrafo"/>
    <w:uiPriority w:val="22"/>
    <w:qFormat/>
    <w:rsid w:val="00657F2A"/>
    <w:rPr>
      <w:b/>
      <w:bCs/>
    </w:rPr>
  </w:style>
  <w:style w:type="character" w:customStyle="1" w:styleId="in-widget">
    <w:name w:val="in-widget"/>
    <w:basedOn w:val="Carpredefinitoparagrafo"/>
    <w:rsid w:val="00F22E5F"/>
  </w:style>
  <w:style w:type="character" w:customStyle="1" w:styleId="in-right">
    <w:name w:val="in-right"/>
    <w:basedOn w:val="Carpredefinitoparagrafo"/>
    <w:rsid w:val="00F22E5F"/>
  </w:style>
  <w:style w:type="paragraph" w:customStyle="1" w:styleId="wp-caption-text">
    <w:name w:val="wp-caption-text"/>
    <w:basedOn w:val="Normale"/>
    <w:rsid w:val="00F22E5F"/>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39668058">
      <w:bodyDiv w:val="1"/>
      <w:marLeft w:val="0"/>
      <w:marRight w:val="0"/>
      <w:marTop w:val="0"/>
      <w:marBottom w:val="0"/>
      <w:divBdr>
        <w:top w:val="none" w:sz="0" w:space="0" w:color="auto"/>
        <w:left w:val="none" w:sz="0" w:space="0" w:color="auto"/>
        <w:bottom w:val="none" w:sz="0" w:space="0" w:color="auto"/>
        <w:right w:val="none" w:sz="0" w:space="0" w:color="auto"/>
      </w:divBdr>
    </w:div>
    <w:div w:id="187446960">
      <w:bodyDiv w:val="1"/>
      <w:marLeft w:val="0"/>
      <w:marRight w:val="0"/>
      <w:marTop w:val="0"/>
      <w:marBottom w:val="0"/>
      <w:divBdr>
        <w:top w:val="none" w:sz="0" w:space="0" w:color="auto"/>
        <w:left w:val="none" w:sz="0" w:space="0" w:color="auto"/>
        <w:bottom w:val="none" w:sz="0" w:space="0" w:color="auto"/>
        <w:right w:val="none" w:sz="0" w:space="0" w:color="auto"/>
      </w:divBdr>
    </w:div>
    <w:div w:id="430710235">
      <w:bodyDiv w:val="1"/>
      <w:marLeft w:val="0"/>
      <w:marRight w:val="0"/>
      <w:marTop w:val="0"/>
      <w:marBottom w:val="0"/>
      <w:divBdr>
        <w:top w:val="none" w:sz="0" w:space="0" w:color="auto"/>
        <w:left w:val="none" w:sz="0" w:space="0" w:color="auto"/>
        <w:bottom w:val="none" w:sz="0" w:space="0" w:color="auto"/>
        <w:right w:val="none" w:sz="0" w:space="0" w:color="auto"/>
      </w:divBdr>
      <w:divsChild>
        <w:div w:id="196167432">
          <w:marLeft w:val="0"/>
          <w:marRight w:val="0"/>
          <w:marTop w:val="0"/>
          <w:marBottom w:val="0"/>
          <w:divBdr>
            <w:top w:val="none" w:sz="0" w:space="0" w:color="auto"/>
            <w:left w:val="none" w:sz="0" w:space="0" w:color="auto"/>
            <w:bottom w:val="none" w:sz="0" w:space="0" w:color="auto"/>
            <w:right w:val="none" w:sz="0" w:space="0" w:color="auto"/>
          </w:divBdr>
          <w:divsChild>
            <w:div w:id="933901113">
              <w:marLeft w:val="0"/>
              <w:marRight w:val="0"/>
              <w:marTop w:val="0"/>
              <w:marBottom w:val="0"/>
              <w:divBdr>
                <w:top w:val="none" w:sz="0" w:space="0" w:color="auto"/>
                <w:left w:val="none" w:sz="0" w:space="0" w:color="auto"/>
                <w:bottom w:val="none" w:sz="0" w:space="0" w:color="auto"/>
                <w:right w:val="none" w:sz="0" w:space="0" w:color="auto"/>
              </w:divBdr>
            </w:div>
            <w:div w:id="1265915568">
              <w:marLeft w:val="0"/>
              <w:marRight w:val="0"/>
              <w:marTop w:val="0"/>
              <w:marBottom w:val="0"/>
              <w:divBdr>
                <w:top w:val="none" w:sz="0" w:space="0" w:color="auto"/>
                <w:left w:val="none" w:sz="0" w:space="0" w:color="auto"/>
                <w:bottom w:val="none" w:sz="0" w:space="0" w:color="auto"/>
                <w:right w:val="none" w:sz="0" w:space="0" w:color="auto"/>
              </w:divBdr>
              <w:divsChild>
                <w:div w:id="415906428">
                  <w:marLeft w:val="0"/>
                  <w:marRight w:val="0"/>
                  <w:marTop w:val="0"/>
                  <w:marBottom w:val="0"/>
                  <w:divBdr>
                    <w:top w:val="none" w:sz="0" w:space="0" w:color="auto"/>
                    <w:left w:val="none" w:sz="0" w:space="0" w:color="auto"/>
                    <w:bottom w:val="none" w:sz="0" w:space="0" w:color="auto"/>
                    <w:right w:val="none" w:sz="0" w:space="0" w:color="auto"/>
                  </w:divBdr>
                </w:div>
              </w:divsChild>
            </w:div>
            <w:div w:id="11407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03844">
      <w:bodyDiv w:val="1"/>
      <w:marLeft w:val="0"/>
      <w:marRight w:val="0"/>
      <w:marTop w:val="0"/>
      <w:marBottom w:val="0"/>
      <w:divBdr>
        <w:top w:val="none" w:sz="0" w:space="0" w:color="auto"/>
        <w:left w:val="none" w:sz="0" w:space="0" w:color="auto"/>
        <w:bottom w:val="none" w:sz="0" w:space="0" w:color="auto"/>
        <w:right w:val="none" w:sz="0" w:space="0" w:color="auto"/>
      </w:divBdr>
    </w:div>
    <w:div w:id="1815756477">
      <w:bodyDiv w:val="1"/>
      <w:marLeft w:val="0"/>
      <w:marRight w:val="0"/>
      <w:marTop w:val="0"/>
      <w:marBottom w:val="0"/>
      <w:divBdr>
        <w:top w:val="none" w:sz="0" w:space="0" w:color="auto"/>
        <w:left w:val="none" w:sz="0" w:space="0" w:color="auto"/>
        <w:bottom w:val="none" w:sz="0" w:space="0" w:color="auto"/>
        <w:right w:val="none" w:sz="0" w:space="0" w:color="auto"/>
      </w:divBdr>
    </w:div>
    <w:div w:id="2002658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pi@biodolomiti.it" TargetMode="External"/><Relationship Id="rId13" Type="http://schemas.openxmlformats.org/officeDocument/2006/relationships/image" Target="media/image3.png"/><Relationship Id="rId18" Type="http://schemas.openxmlformats.org/officeDocument/2006/relationships/hyperlink" Target="http://aiab.it" TargetMode="External"/><Relationship Id="rId26" Type="http://schemas.openxmlformats.org/officeDocument/2006/relationships/hyperlink" Target="http://www.izsvenezie.it/istituto/area-tecnico-sanitaria/strutture-complesse-sede-centrale/scs3-diagnostica-specialistica/?utm_source=News%20del%20sito&amp;utm_medium=Articolo%20breve&amp;utm_content=Link%20testo&amp;utm_campaign=2015-10%20News%20breve%20Zanzara%20giapponese" TargetMode="External"/><Relationship Id="rId3" Type="http://schemas.openxmlformats.org/officeDocument/2006/relationships/settings" Target="settings.xml"/><Relationship Id="rId21" Type="http://schemas.openxmlformats.org/officeDocument/2006/relationships/hyperlink" Target="http://www.beyondpesticides.org/dailynewsblog/2013/07/beekeeping-industry-files-suit-to-stop-new-pesticide-toxic-to-bees/" TargetMode="Externa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6.jpeg"/><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jpeg"/><Relationship Id="rId29" Type="http://schemas.openxmlformats.org/officeDocument/2006/relationships/hyperlink" Target="http://www.izsvenezie.it/temi/malattie-patogeni/west-nile-disease/?utm_source=News%20del%20sito&amp;utm_medium=Articolo%20breve&amp;utm_content=Link%20testo&amp;utm_campaign=2015-10%20News%20breve%20Zanzara%20giapponese" TargetMode="External"/><Relationship Id="rId1" Type="http://schemas.openxmlformats.org/officeDocument/2006/relationships/numbering" Target="numbering.xml"/><Relationship Id="rId6" Type="http://schemas.openxmlformats.org/officeDocument/2006/relationships/hyperlink" Target="http://APIMARCA.blogspot.com" TargetMode="External"/><Relationship Id="rId11" Type="http://schemas.openxmlformats.org/officeDocument/2006/relationships/image" Target="media/image2.png"/><Relationship Id="rId24" Type="http://schemas.openxmlformats.org/officeDocument/2006/relationships/hyperlink" Target="http://www.izsvenezie.it/wp-content/uploads/2015/10/zanzara-giapponese-aedes-japonicus-2.jpg" TargetMode="External"/><Relationship Id="rId32" Type="http://schemas.openxmlformats.org/officeDocument/2006/relationships/theme" Target="theme/theme1.xml"/><Relationship Id="rId5" Type="http://schemas.openxmlformats.org/officeDocument/2006/relationships/hyperlink" Target="mailto:apimarca@interfree.it" TargetMode="External"/><Relationship Id="rId15" Type="http://schemas.openxmlformats.org/officeDocument/2006/relationships/image" Target="media/image4.png"/><Relationship Id="rId23" Type="http://schemas.openxmlformats.org/officeDocument/2006/relationships/hyperlink" Target="http://www.izsvenezie.it/la-zanzara-coreana-vola-in-italia/" TargetMode="External"/><Relationship Id="rId28" Type="http://schemas.openxmlformats.org/officeDocument/2006/relationships/hyperlink" Target="http://www.issg.org/database/species/ecology.asp?si=1396&amp;fr=1&amp;sts=sss&amp;lang=EN" TargetMode="External"/><Relationship Id="rId10" Type="http://schemas.openxmlformats.org/officeDocument/2006/relationships/hyperlink" Target="mailto:depodesta.l@libero.it" TargetMode="External"/><Relationship Id="rId19" Type="http://schemas.openxmlformats.org/officeDocument/2006/relationships/hyperlink" Target="http://www.cell.com/current-biology/pdf/S0960-9822%2815%2901108-2.pdf"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ntoniozottarel@libero.it" TargetMode="External"/><Relationship Id="rId14" Type="http://schemas.openxmlformats.org/officeDocument/2006/relationships/oleObject" Target="embeddings/oleObject2.bin"/><Relationship Id="rId22" Type="http://schemas.openxmlformats.org/officeDocument/2006/relationships/hyperlink" Target="http://www.izsvenezie.it/temi/animali/insetti-zanzare-zecche/?utm_source=News%20del%20sito&amp;utm_medium=Articolo%20breve&amp;utm_content=Link%20testo&amp;utm_campaign=2015-10%20News%20breve%20Zanzara%20giapponese" TargetMode="External"/><Relationship Id="rId27" Type="http://schemas.openxmlformats.org/officeDocument/2006/relationships/hyperlink" Target="http://www.entostudio.com/" TargetMode="External"/><Relationship Id="rId30"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3722</Words>
  <Characters>21220</Characters>
  <Application>Microsoft Office Word</Application>
  <DocSecurity>0</DocSecurity>
  <Lines>176</Lines>
  <Paragraphs>49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API-MARCA</dc:creator>
  <cp:keywords/>
  <dc:description/>
  <cp:lastModifiedBy>Grishnackh</cp:lastModifiedBy>
  <cp:revision>2</cp:revision>
  <cp:lastPrinted>2015-10-27T07:35:00Z</cp:lastPrinted>
  <dcterms:created xsi:type="dcterms:W3CDTF">2015-11-23T15:08:00Z</dcterms:created>
  <dcterms:modified xsi:type="dcterms:W3CDTF">2015-11-23T15:08:00Z</dcterms:modified>
</cp:coreProperties>
</file>